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14A3" w:rsidR="005D14A3" w:rsidP="005D14A3" w:rsidRDefault="005D14A3" w14:paraId="99796d9" w14:textId="99796d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5D14A3">
        <w:rPr>
          <w:rFonts w:eastAsia="Times New Roman" w:cs="Arial"/>
          <w:szCs w:val="24"/>
          <w:lang w:eastAsia="hr-HR"/>
        </w:rPr>
        <w:t xml:space="preserve">REPUBLIKA HRVATSKA </w:t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  <w:t xml:space="preserve"> </w:t>
      </w:r>
    </w:p>
    <w:p w:rsidRPr="005D14A3" w:rsidR="005D14A3" w:rsidP="005D14A3" w:rsidRDefault="005D14A3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TRGOVAČKI SUD U PAZINU</w:t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</w:p>
    <w:p w:rsidRPr="005D14A3" w:rsidR="005D14A3" w:rsidP="005D14A3" w:rsidRDefault="005D14A3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52000 PAZIN, Dršćevka 1 </w:t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</w:r>
      <w:r w:rsidRPr="005D14A3">
        <w:rPr>
          <w:rFonts w:eastAsia="Times New Roman" w:cs="Arial"/>
          <w:szCs w:val="24"/>
          <w:lang w:eastAsia="hr-HR"/>
        </w:rPr>
        <w:tab/>
        <w:t xml:space="preserve">     </w:t>
      </w:r>
    </w:p>
    <w:p w:rsidRPr="005D14A3" w:rsidR="005D14A3" w:rsidP="005D14A3" w:rsidRDefault="005D14A3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456A36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St-383</w:t>
      </w:r>
      <w:r w:rsidRPr="005D14A3">
        <w:rPr>
          <w:rFonts w:eastAsia="Times New Roman" w:cs="Arial"/>
          <w:szCs w:val="24"/>
          <w:lang w:eastAsia="hr-HR"/>
        </w:rPr>
        <w:t>/2024-</w:t>
      </w:r>
      <w:r w:rsidR="00456A36">
        <w:rPr>
          <w:rFonts w:eastAsia="Times New Roman" w:cs="Arial"/>
          <w:szCs w:val="24"/>
          <w:lang w:eastAsia="hr-HR"/>
        </w:rPr>
        <w:t>29</w:t>
      </w:r>
      <w:r w:rsidRPr="005D14A3">
        <w:rPr>
          <w:rFonts w:eastAsia="Times New Roman" w:cs="Arial"/>
          <w:szCs w:val="24"/>
          <w:lang w:eastAsia="hr-HR"/>
        </w:rPr>
        <w:t xml:space="preserve">       </w:t>
      </w:r>
    </w:p>
    <w:p w:rsidRPr="005D14A3" w:rsidR="005D14A3" w:rsidP="005D14A3" w:rsidRDefault="005D14A3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Z A P I S N I K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(ispitno ročište)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Održano 14. svibnja 2025. 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5D14A3" w:rsidR="005D14A3" w:rsidP="005D14A3" w:rsidRDefault="005D14A3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647F6D">
        <w:rPr>
          <w:rFonts w:cs="Arial"/>
        </w:rPr>
        <w:t>AGENCIJA M.I.P. d.o.o.</w:t>
      </w:r>
      <w:r w:rsidR="00456A36">
        <w:rPr>
          <w:rFonts w:cs="Arial"/>
        </w:rPr>
        <w:t xml:space="preserve"> u stečaju</w:t>
      </w:r>
      <w:r w:rsidRPr="00647F6D">
        <w:rPr>
          <w:rFonts w:cs="Arial"/>
        </w:rPr>
        <w:t>, Tinjan, Brečevići, Banki 28, OIB: 12323886976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OD SUDA NAZOČNI: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Jasmina Matika, zapisničarka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Početak u 12:30 sati.</w:t>
      </w:r>
    </w:p>
    <w:p w:rsidRPr="00456A36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56A36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456A36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56A36">
        <w:rPr>
          <w:rFonts w:eastAsia="Times New Roman" w:cs="Arial"/>
          <w:szCs w:val="24"/>
          <w:lang w:eastAsia="hr-HR"/>
        </w:rPr>
        <w:t>- stečajni upravitelj Mira Pavić Peteh</w:t>
      </w:r>
    </w:p>
    <w:p w:rsidR="00456A36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56A36">
        <w:rPr>
          <w:rFonts w:eastAsia="Times New Roman" w:cs="Arial"/>
          <w:szCs w:val="24"/>
          <w:lang w:eastAsia="hr-HR"/>
        </w:rPr>
        <w:t>- za vjerovni</w:t>
      </w:r>
      <w:r w:rsidRPr="00456A36" w:rsidR="00456A36">
        <w:rPr>
          <w:rFonts w:eastAsia="Times New Roman" w:cs="Arial"/>
          <w:szCs w:val="24"/>
          <w:lang w:eastAsia="hr-HR"/>
        </w:rPr>
        <w:t>ka Republiku Hrvatsku zastupnik</w:t>
      </w:r>
      <w:r w:rsidRPr="00456A36">
        <w:rPr>
          <w:rFonts w:eastAsia="Times New Roman" w:cs="Arial"/>
          <w:szCs w:val="24"/>
          <w:lang w:eastAsia="hr-HR"/>
        </w:rPr>
        <w:t xml:space="preserve"> po zakonu </w:t>
      </w:r>
      <w:r w:rsidRPr="00456A36" w:rsidR="00456A36">
        <w:rPr>
          <w:rFonts w:eastAsia="Times New Roman" w:cs="Arial"/>
          <w:szCs w:val="24"/>
          <w:lang w:eastAsia="hr-HR"/>
        </w:rPr>
        <w:t>Željko Perčinlić</w:t>
      </w:r>
      <w:r w:rsidRPr="00456A36">
        <w:rPr>
          <w:rFonts w:eastAsia="Times New Roman" w:cs="Arial"/>
          <w:szCs w:val="24"/>
          <w:lang w:eastAsia="hr-HR"/>
        </w:rPr>
        <w:t>, zamjeni</w:t>
      </w:r>
      <w:r w:rsidRPr="00456A36" w:rsidR="00456A36">
        <w:rPr>
          <w:rFonts w:eastAsia="Times New Roman" w:cs="Arial"/>
          <w:szCs w:val="24"/>
          <w:lang w:eastAsia="hr-HR"/>
        </w:rPr>
        <w:t>k</w:t>
      </w:r>
      <w:r w:rsidRPr="00456A36">
        <w:rPr>
          <w:rFonts w:eastAsia="Times New Roman" w:cs="Arial"/>
          <w:szCs w:val="24"/>
          <w:lang w:eastAsia="hr-HR"/>
        </w:rPr>
        <w:t xml:space="preserve"> u </w:t>
      </w:r>
    </w:p>
    <w:p w:rsidRPr="00456A36" w:rsidR="005D14A3" w:rsidP="005D14A3" w:rsidRDefault="00456A3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456A36" w:rsidR="005D14A3">
        <w:rPr>
          <w:rFonts w:eastAsia="Times New Roman" w:cs="Arial"/>
          <w:szCs w:val="24"/>
          <w:lang w:eastAsia="hr-HR"/>
        </w:rPr>
        <w:t>ŽDO u Puli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20. siječnja 2025.</w:t>
      </w: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7276B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77276B">
        <w:rPr>
          <w:rFonts w:eastAsia="Times New Roman" w:cs="Arial"/>
          <w:szCs w:val="24"/>
          <w:lang w:eastAsia="hr-HR"/>
        </w:rPr>
        <w:t>Prema navodu</w:t>
      </w:r>
      <w:r w:rsidRPr="0077276B" w:rsidR="00FF3425">
        <w:rPr>
          <w:rFonts w:eastAsia="Times New Roman" w:cs="Arial"/>
          <w:szCs w:val="24"/>
          <w:lang w:eastAsia="hr-HR"/>
        </w:rPr>
        <w:t xml:space="preserve"> stečajnog upravitelja pristiglo</w:t>
      </w:r>
      <w:r w:rsidRPr="0077276B">
        <w:rPr>
          <w:rFonts w:eastAsia="Times New Roman" w:cs="Arial"/>
          <w:szCs w:val="24"/>
          <w:lang w:eastAsia="hr-HR"/>
        </w:rPr>
        <w:t xml:space="preserve"> </w:t>
      </w:r>
      <w:r w:rsidRPr="0077276B" w:rsidR="00FF3425">
        <w:rPr>
          <w:rFonts w:eastAsia="Times New Roman" w:cs="Arial"/>
          <w:szCs w:val="24"/>
          <w:lang w:eastAsia="hr-HR"/>
        </w:rPr>
        <w:t>je</w:t>
      </w:r>
      <w:r w:rsidRPr="0077276B">
        <w:rPr>
          <w:rFonts w:eastAsia="Times New Roman" w:cs="Arial"/>
          <w:szCs w:val="24"/>
          <w:lang w:eastAsia="hr-HR"/>
        </w:rPr>
        <w:t xml:space="preserve"> ukupno </w:t>
      </w:r>
      <w:r w:rsidRPr="0077276B" w:rsidR="00FF3425">
        <w:rPr>
          <w:rFonts w:eastAsia="Times New Roman" w:cs="Arial"/>
          <w:szCs w:val="24"/>
          <w:lang w:eastAsia="hr-HR"/>
        </w:rPr>
        <w:t>6 prijava</w:t>
      </w:r>
      <w:r w:rsidRPr="0077276B">
        <w:rPr>
          <w:rFonts w:eastAsia="Times New Roman" w:cs="Arial"/>
          <w:szCs w:val="24"/>
          <w:lang w:eastAsia="hr-HR"/>
        </w:rPr>
        <w:t xml:space="preserve"> tražbina. </w:t>
      </w: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5D14A3" w:rsidR="00461F0E" w:rsidP="005D14A3" w:rsidRDefault="00461F0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5D14A3" w:rsidP="000B210F" w:rsidRDefault="000B210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lastRenderedPageBreak/>
        <w:t>1.</w:t>
      </w:r>
      <w:r w:rsidRPr="000B210F">
        <w:rPr>
          <w:rFonts w:eastAsia="Times New Roman" w:cs="Arial"/>
          <w:szCs w:val="24"/>
          <w:lang w:eastAsia="hr-HR"/>
        </w:rPr>
        <w:tab/>
        <w:t>HAMAG – BICRO, Ksaver 208, Zagreb, OIB: 25609559342</w:t>
      </w:r>
      <w:r w:rsidRPr="000B210F" w:rsidR="005D14A3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0B210F">
        <w:rPr>
          <w:rFonts w:eastAsia="Times New Roman" w:cs="Arial"/>
          <w:szCs w:val="24"/>
          <w:lang w:eastAsia="hr-HR"/>
        </w:rPr>
        <w:t xml:space="preserve">38.286,15 </w:t>
      </w:r>
      <w:r w:rsidRPr="000B210F" w:rsidR="005D14A3">
        <w:rPr>
          <w:rFonts w:eastAsia="Times New Roman" w:cs="Arial"/>
          <w:szCs w:val="24"/>
          <w:lang w:eastAsia="hr-HR"/>
        </w:rPr>
        <w:t xml:space="preserve">eura, </w:t>
      </w:r>
      <w:r w:rsidRPr="000B210F">
        <w:rPr>
          <w:rFonts w:eastAsia="Times New Roman" w:cs="Arial"/>
          <w:szCs w:val="24"/>
          <w:lang w:eastAsia="hr-HR"/>
        </w:rPr>
        <w:t>s osnova Ugovora o zajmu br. 78/18981 od 21.10.2020., izvatka iz poslovnih knjiga od 20.1.2025, zadužnice javnog bilježnika Marije Blečić posl. broj: Ov-4700/2020 od 22.10.2020.</w:t>
      </w:r>
    </w:p>
    <w:p w:rsidRPr="000B210F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B210F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B210F" w:rsidR="000B210F">
        <w:rPr>
          <w:rFonts w:eastAsia="Times New Roman" w:cs="Arial"/>
          <w:szCs w:val="24"/>
          <w:lang w:eastAsia="hr-HR"/>
        </w:rPr>
        <w:t>HAMAG – BICRO, Ksaver 208, Zagreb, OIB: 25609559342</w:t>
      </w:r>
      <w:r w:rsidRPr="000B210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0B210F" w:rsidR="000B210F">
        <w:rPr>
          <w:rFonts w:eastAsia="Times New Roman" w:cs="Arial"/>
          <w:szCs w:val="24"/>
          <w:lang w:eastAsia="hr-HR"/>
        </w:rPr>
        <w:t xml:space="preserve">38.286,15 </w:t>
      </w:r>
      <w:r w:rsidRPr="000B210F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AA03B3" w:rsidP="005D14A3" w:rsidRDefault="00AA03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AA03B3" w:rsidP="007E6845" w:rsidRDefault="00AA03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0B210F">
        <w:rPr>
          <w:rFonts w:eastAsia="Times New Roman" w:cs="Arial"/>
          <w:szCs w:val="24"/>
          <w:lang w:eastAsia="hr-HR"/>
        </w:rPr>
        <w:t>.</w:t>
      </w:r>
      <w:r w:rsidRPr="000B210F">
        <w:rPr>
          <w:rFonts w:eastAsia="Times New Roman" w:cs="Arial"/>
          <w:szCs w:val="24"/>
          <w:lang w:eastAsia="hr-HR"/>
        </w:rPr>
        <w:tab/>
      </w:r>
      <w:r w:rsidRPr="00AA03B3">
        <w:rPr>
          <w:rFonts w:eastAsia="Times New Roman" w:cs="Arial"/>
          <w:szCs w:val="24"/>
          <w:lang w:eastAsia="hr-HR"/>
        </w:rPr>
        <w:t>JAVNI BILJEŽNIK MARIJAN PAULIŠIĆ</w:t>
      </w:r>
      <w:r>
        <w:rPr>
          <w:rFonts w:eastAsia="Times New Roman" w:cs="Arial"/>
          <w:szCs w:val="24"/>
          <w:lang w:eastAsia="hr-HR"/>
        </w:rPr>
        <w:t xml:space="preserve">, </w:t>
      </w:r>
      <w:r w:rsidRPr="00AA03B3">
        <w:rPr>
          <w:rFonts w:eastAsia="Times New Roman" w:cs="Arial"/>
          <w:szCs w:val="24"/>
          <w:lang w:eastAsia="hr-HR"/>
        </w:rPr>
        <w:t>25.</w:t>
      </w:r>
      <w:r>
        <w:rPr>
          <w:rFonts w:eastAsia="Times New Roman" w:cs="Arial"/>
          <w:szCs w:val="24"/>
          <w:lang w:eastAsia="hr-HR"/>
        </w:rPr>
        <w:t xml:space="preserve"> </w:t>
      </w:r>
      <w:r w:rsidRPr="00AA03B3">
        <w:rPr>
          <w:rFonts w:eastAsia="Times New Roman" w:cs="Arial"/>
          <w:szCs w:val="24"/>
          <w:lang w:eastAsia="hr-HR"/>
        </w:rPr>
        <w:t>rujna 12, Pazin</w:t>
      </w:r>
      <w:r w:rsidRPr="000B210F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OIB: </w:t>
      </w:r>
      <w:r w:rsidRPr="00AA03B3">
        <w:rPr>
          <w:rFonts w:eastAsia="Times New Roman" w:cs="Arial"/>
          <w:szCs w:val="24"/>
          <w:lang w:eastAsia="hr-HR"/>
        </w:rPr>
        <w:t>05328370024</w:t>
      </w:r>
      <w:r>
        <w:rPr>
          <w:rFonts w:eastAsia="Times New Roman" w:cs="Arial"/>
          <w:szCs w:val="24"/>
          <w:lang w:eastAsia="hr-HR"/>
        </w:rPr>
        <w:t>,</w:t>
      </w:r>
      <w:r w:rsidRPr="000B210F">
        <w:rPr>
          <w:rFonts w:eastAsia="Times New Roman" w:cs="Arial"/>
          <w:szCs w:val="24"/>
          <w:lang w:eastAsia="hr-HR"/>
        </w:rPr>
        <w:t xml:space="preserve"> prijavio je tražbinu u iznosu od </w:t>
      </w:r>
      <w:r w:rsidRPr="007E6845" w:rsidR="007E6845">
        <w:rPr>
          <w:rFonts w:eastAsia="Times New Roman" w:cs="Arial"/>
          <w:szCs w:val="24"/>
          <w:lang w:eastAsia="hr-HR"/>
        </w:rPr>
        <w:t>844,16</w:t>
      </w:r>
      <w:r w:rsidR="007E6845">
        <w:rPr>
          <w:rFonts w:eastAsia="Times New Roman" w:cs="Arial"/>
          <w:szCs w:val="24"/>
          <w:lang w:eastAsia="hr-HR"/>
        </w:rPr>
        <w:t xml:space="preserve"> </w:t>
      </w:r>
      <w:r w:rsidRPr="000B210F">
        <w:rPr>
          <w:rFonts w:eastAsia="Times New Roman" w:cs="Arial"/>
          <w:szCs w:val="24"/>
          <w:lang w:eastAsia="hr-HR"/>
        </w:rPr>
        <w:t xml:space="preserve">eura, s osnova </w:t>
      </w:r>
      <w:r w:rsidR="007E6845">
        <w:rPr>
          <w:rFonts w:eastAsia="Times New Roman" w:cs="Arial"/>
          <w:szCs w:val="24"/>
          <w:lang w:eastAsia="hr-HR"/>
        </w:rPr>
        <w:t>r</w:t>
      </w:r>
      <w:r w:rsidRPr="007E6845" w:rsidR="007E6845">
        <w:rPr>
          <w:rFonts w:eastAsia="Times New Roman" w:cs="Arial"/>
          <w:szCs w:val="24"/>
          <w:lang w:eastAsia="hr-HR"/>
        </w:rPr>
        <w:t>ačun</w:t>
      </w:r>
      <w:r w:rsidR="007E6845">
        <w:rPr>
          <w:rFonts w:eastAsia="Times New Roman" w:cs="Arial"/>
          <w:szCs w:val="24"/>
          <w:lang w:eastAsia="hr-HR"/>
        </w:rPr>
        <w:t>a</w:t>
      </w:r>
      <w:r w:rsidRPr="007E6845" w:rsidR="007E6845">
        <w:rPr>
          <w:rFonts w:eastAsia="Times New Roman" w:cs="Arial"/>
          <w:szCs w:val="24"/>
          <w:lang w:eastAsia="hr-HR"/>
        </w:rPr>
        <w:t xml:space="preserve"> br. 663-VP-2,</w:t>
      </w:r>
      <w:r w:rsidR="007E6845">
        <w:rPr>
          <w:rFonts w:eastAsia="Times New Roman" w:cs="Arial"/>
          <w:szCs w:val="24"/>
          <w:lang w:eastAsia="hr-HR"/>
        </w:rPr>
        <w:t xml:space="preserve"> r</w:t>
      </w:r>
      <w:r w:rsidRPr="007E6845" w:rsidR="007E6845">
        <w:rPr>
          <w:rFonts w:eastAsia="Times New Roman" w:cs="Arial"/>
          <w:szCs w:val="24"/>
          <w:lang w:eastAsia="hr-HR"/>
        </w:rPr>
        <w:t>ačun</w:t>
      </w:r>
      <w:r w:rsidR="007E6845">
        <w:rPr>
          <w:rFonts w:eastAsia="Times New Roman" w:cs="Arial"/>
          <w:szCs w:val="24"/>
          <w:lang w:eastAsia="hr-HR"/>
        </w:rPr>
        <w:t>a</w:t>
      </w:r>
      <w:r w:rsidRPr="007E6845" w:rsidR="007E6845">
        <w:rPr>
          <w:rFonts w:eastAsia="Times New Roman" w:cs="Arial"/>
          <w:szCs w:val="24"/>
          <w:lang w:eastAsia="hr-HR"/>
        </w:rPr>
        <w:t xml:space="preserve"> br. 139-VP-2</w:t>
      </w:r>
      <w:r w:rsidR="007E6845">
        <w:rPr>
          <w:rFonts w:eastAsia="Times New Roman" w:cs="Arial"/>
          <w:szCs w:val="24"/>
          <w:lang w:eastAsia="hr-HR"/>
        </w:rPr>
        <w:t>.</w:t>
      </w:r>
    </w:p>
    <w:p w:rsidRPr="000B210F" w:rsidR="00AA03B3" w:rsidP="00AA03B3" w:rsidRDefault="00AA03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AA03B3" w:rsidP="00AA03B3" w:rsidRDefault="00AA03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B210F" w:rsidR="00AA03B3" w:rsidP="00AA03B3" w:rsidRDefault="00AA03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AA03B3" w:rsidP="00AA03B3" w:rsidRDefault="00AA03B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="007E6845">
        <w:rPr>
          <w:rFonts w:eastAsia="Times New Roman" w:cs="Arial"/>
          <w:szCs w:val="24"/>
          <w:lang w:eastAsia="hr-HR"/>
        </w:rPr>
        <w:t>JAVNOG</w:t>
      </w:r>
      <w:r w:rsidRPr="00AA03B3" w:rsidR="007E6845">
        <w:rPr>
          <w:rFonts w:eastAsia="Times New Roman" w:cs="Arial"/>
          <w:szCs w:val="24"/>
          <w:lang w:eastAsia="hr-HR"/>
        </w:rPr>
        <w:t xml:space="preserve"> BILJEŽNIK</w:t>
      </w:r>
      <w:r w:rsidR="007E6845">
        <w:rPr>
          <w:rFonts w:eastAsia="Times New Roman" w:cs="Arial"/>
          <w:szCs w:val="24"/>
          <w:lang w:eastAsia="hr-HR"/>
        </w:rPr>
        <w:t>A</w:t>
      </w:r>
      <w:r w:rsidRPr="00AA03B3" w:rsidR="007E6845">
        <w:rPr>
          <w:rFonts w:eastAsia="Times New Roman" w:cs="Arial"/>
          <w:szCs w:val="24"/>
          <w:lang w:eastAsia="hr-HR"/>
        </w:rPr>
        <w:t xml:space="preserve"> MARIJAN</w:t>
      </w:r>
      <w:r w:rsidR="007E6845">
        <w:rPr>
          <w:rFonts w:eastAsia="Times New Roman" w:cs="Arial"/>
          <w:szCs w:val="24"/>
          <w:lang w:eastAsia="hr-HR"/>
        </w:rPr>
        <w:t>A</w:t>
      </w:r>
      <w:r w:rsidRPr="00AA03B3" w:rsidR="007E6845">
        <w:rPr>
          <w:rFonts w:eastAsia="Times New Roman" w:cs="Arial"/>
          <w:szCs w:val="24"/>
          <w:lang w:eastAsia="hr-HR"/>
        </w:rPr>
        <w:t xml:space="preserve"> PAULIŠIĆ</w:t>
      </w:r>
      <w:r w:rsidR="007E6845">
        <w:rPr>
          <w:rFonts w:eastAsia="Times New Roman" w:cs="Arial"/>
          <w:szCs w:val="24"/>
          <w:lang w:eastAsia="hr-HR"/>
        </w:rPr>
        <w:t xml:space="preserve">A, </w:t>
      </w:r>
      <w:r w:rsidRPr="00AA03B3" w:rsidR="007E6845">
        <w:rPr>
          <w:rFonts w:eastAsia="Times New Roman" w:cs="Arial"/>
          <w:szCs w:val="24"/>
          <w:lang w:eastAsia="hr-HR"/>
        </w:rPr>
        <w:t>25.</w:t>
      </w:r>
      <w:r w:rsidR="007E6845">
        <w:rPr>
          <w:rFonts w:eastAsia="Times New Roman" w:cs="Arial"/>
          <w:szCs w:val="24"/>
          <w:lang w:eastAsia="hr-HR"/>
        </w:rPr>
        <w:t xml:space="preserve"> </w:t>
      </w:r>
      <w:r w:rsidRPr="00AA03B3" w:rsidR="007E6845">
        <w:rPr>
          <w:rFonts w:eastAsia="Times New Roman" w:cs="Arial"/>
          <w:szCs w:val="24"/>
          <w:lang w:eastAsia="hr-HR"/>
        </w:rPr>
        <w:t>rujna 12, Pazin</w:t>
      </w:r>
      <w:r w:rsidRPr="000B210F" w:rsidR="007E6845">
        <w:rPr>
          <w:rFonts w:eastAsia="Times New Roman" w:cs="Arial"/>
          <w:szCs w:val="24"/>
          <w:lang w:eastAsia="hr-HR"/>
        </w:rPr>
        <w:t>,</w:t>
      </w:r>
      <w:r w:rsidR="007E6845">
        <w:rPr>
          <w:rFonts w:eastAsia="Times New Roman" w:cs="Arial"/>
          <w:szCs w:val="24"/>
          <w:lang w:eastAsia="hr-HR"/>
        </w:rPr>
        <w:t xml:space="preserve"> OIB: </w:t>
      </w:r>
      <w:r w:rsidRPr="00AA03B3" w:rsidR="007E6845">
        <w:rPr>
          <w:rFonts w:eastAsia="Times New Roman" w:cs="Arial"/>
          <w:szCs w:val="24"/>
          <w:lang w:eastAsia="hr-HR"/>
        </w:rPr>
        <w:t>05328370024</w:t>
      </w:r>
      <w:r w:rsidRPr="000B210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7E6845" w:rsidR="007E6845">
        <w:rPr>
          <w:rFonts w:eastAsia="Times New Roman" w:cs="Arial"/>
          <w:szCs w:val="24"/>
          <w:lang w:eastAsia="hr-HR"/>
        </w:rPr>
        <w:t>844,16</w:t>
      </w:r>
      <w:r w:rsidR="007E6845">
        <w:rPr>
          <w:rFonts w:eastAsia="Times New Roman" w:cs="Arial"/>
          <w:szCs w:val="24"/>
          <w:lang w:eastAsia="hr-HR"/>
        </w:rPr>
        <w:t xml:space="preserve"> </w:t>
      </w:r>
      <w:r w:rsidRPr="000B210F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4D3D92" w:rsidP="00AA03B3" w:rsidRDefault="004D3D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4D3D92" w:rsidP="004D3D92" w:rsidRDefault="004D3D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0B210F">
        <w:rPr>
          <w:rFonts w:eastAsia="Times New Roman" w:cs="Arial"/>
          <w:szCs w:val="24"/>
          <w:lang w:eastAsia="hr-HR"/>
        </w:rPr>
        <w:t>.</w:t>
      </w:r>
      <w:r w:rsidRPr="000B210F">
        <w:rPr>
          <w:rFonts w:eastAsia="Times New Roman" w:cs="Arial"/>
          <w:szCs w:val="24"/>
          <w:lang w:eastAsia="hr-HR"/>
        </w:rPr>
        <w:tab/>
      </w:r>
      <w:r w:rsidRPr="004D3D92">
        <w:rPr>
          <w:rFonts w:eastAsia="Times New Roman" w:cs="Arial"/>
          <w:szCs w:val="24"/>
          <w:lang w:eastAsia="hr-HR"/>
        </w:rPr>
        <w:t>FINANCIJSKA 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4D3D92">
        <w:rPr>
          <w:rFonts w:eastAsia="Times New Roman" w:cs="Arial"/>
          <w:szCs w:val="24"/>
          <w:lang w:eastAsia="hr-HR"/>
        </w:rPr>
        <w:t>Zagreb, Ulica grada Vukovara 70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4D3D92">
        <w:rPr>
          <w:rFonts w:eastAsia="Times New Roman" w:cs="Arial"/>
          <w:szCs w:val="24"/>
          <w:lang w:eastAsia="hr-HR"/>
        </w:rPr>
        <w:t>85821130368</w:t>
      </w:r>
      <w:r>
        <w:rPr>
          <w:rFonts w:eastAsia="Times New Roman" w:cs="Arial"/>
          <w:szCs w:val="24"/>
          <w:lang w:eastAsia="hr-HR"/>
        </w:rPr>
        <w:t>,</w:t>
      </w:r>
      <w:r w:rsidRPr="000B210F">
        <w:rPr>
          <w:rFonts w:eastAsia="Times New Roman" w:cs="Arial"/>
          <w:szCs w:val="24"/>
          <w:lang w:eastAsia="hr-HR"/>
        </w:rPr>
        <w:t xml:space="preserve"> </w:t>
      </w:r>
      <w:r w:rsidR="00F871DE">
        <w:rPr>
          <w:rFonts w:eastAsia="Times New Roman" w:cs="Arial"/>
          <w:szCs w:val="24"/>
          <w:lang w:eastAsia="hr-HR"/>
        </w:rPr>
        <w:t>prijavila</w:t>
      </w:r>
      <w:r w:rsidRPr="000B210F">
        <w:rPr>
          <w:rFonts w:eastAsia="Times New Roman" w:cs="Arial"/>
          <w:szCs w:val="24"/>
          <w:lang w:eastAsia="hr-HR"/>
        </w:rPr>
        <w:t xml:space="preserve"> je tražbinu u iznosu od </w:t>
      </w:r>
      <w:r w:rsidRPr="004D3D92">
        <w:rPr>
          <w:rFonts w:eastAsia="Times New Roman" w:cs="Arial"/>
          <w:szCs w:val="24"/>
          <w:lang w:eastAsia="hr-HR"/>
        </w:rPr>
        <w:t>796,33</w:t>
      </w:r>
      <w:r>
        <w:rPr>
          <w:rFonts w:eastAsia="Times New Roman" w:cs="Arial"/>
          <w:szCs w:val="24"/>
          <w:lang w:eastAsia="hr-HR"/>
        </w:rPr>
        <w:t xml:space="preserve"> </w:t>
      </w:r>
      <w:r w:rsidRPr="000B210F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naknade</w:t>
      </w:r>
      <w:r w:rsidRPr="004D3D92">
        <w:rPr>
          <w:rFonts w:eastAsia="Times New Roman" w:cs="Arial"/>
          <w:szCs w:val="24"/>
          <w:lang w:eastAsia="hr-HR"/>
        </w:rPr>
        <w:t xml:space="preserve"> za provedbu osnova z</w:t>
      </w:r>
      <w:r>
        <w:rPr>
          <w:rFonts w:eastAsia="Times New Roman" w:cs="Arial"/>
          <w:szCs w:val="24"/>
          <w:lang w:eastAsia="hr-HR"/>
        </w:rPr>
        <w:t>a plaćanje – prisilne naplate, i</w:t>
      </w:r>
      <w:r w:rsidRPr="004D3D92">
        <w:rPr>
          <w:rFonts w:eastAsia="Times New Roman" w:cs="Arial"/>
          <w:szCs w:val="24"/>
          <w:lang w:eastAsia="hr-HR"/>
        </w:rPr>
        <w:t>zva</w:t>
      </w:r>
      <w:r>
        <w:rPr>
          <w:rFonts w:eastAsia="Times New Roman" w:cs="Arial"/>
          <w:szCs w:val="24"/>
          <w:lang w:eastAsia="hr-HR"/>
        </w:rPr>
        <w:t>tka iz poslovnih knjiga, računa.</w:t>
      </w:r>
    </w:p>
    <w:p w:rsidRPr="000B210F" w:rsidR="004D3D92" w:rsidP="004D3D92" w:rsidRDefault="004D3D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4D3D92" w:rsidP="004D3D92" w:rsidRDefault="004D3D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B210F" w:rsidR="004D3D92" w:rsidP="004D3D92" w:rsidRDefault="004D3D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4D3D92" w:rsidP="004D3D92" w:rsidRDefault="004D3D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>
        <w:rPr>
          <w:rFonts w:eastAsia="Times New Roman" w:cs="Arial"/>
          <w:szCs w:val="24"/>
          <w:lang w:eastAsia="hr-HR"/>
        </w:rPr>
        <w:t>FINANCIJSKE</w:t>
      </w:r>
      <w:r w:rsidRPr="004D3D92">
        <w:rPr>
          <w:rFonts w:eastAsia="Times New Roman" w:cs="Arial"/>
          <w:szCs w:val="24"/>
          <w:lang w:eastAsia="hr-HR"/>
        </w:rPr>
        <w:t xml:space="preserve"> AGENCIJA</w:t>
      </w:r>
      <w:r>
        <w:rPr>
          <w:rFonts w:eastAsia="Times New Roman" w:cs="Arial"/>
          <w:szCs w:val="24"/>
          <w:lang w:eastAsia="hr-HR"/>
        </w:rPr>
        <w:t xml:space="preserve">, </w:t>
      </w:r>
      <w:r w:rsidRPr="004D3D92">
        <w:rPr>
          <w:rFonts w:eastAsia="Times New Roman" w:cs="Arial"/>
          <w:szCs w:val="24"/>
          <w:lang w:eastAsia="hr-HR"/>
        </w:rPr>
        <w:t>Zagreb, Ulica grada Vukovara 70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4D3D92">
        <w:rPr>
          <w:rFonts w:eastAsia="Times New Roman" w:cs="Arial"/>
          <w:szCs w:val="24"/>
          <w:lang w:eastAsia="hr-HR"/>
        </w:rPr>
        <w:t>85821130368</w:t>
      </w:r>
      <w:r w:rsidRPr="000B210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D3D92" w:rsidR="00182392">
        <w:rPr>
          <w:rFonts w:eastAsia="Times New Roman" w:cs="Arial"/>
          <w:szCs w:val="24"/>
          <w:lang w:eastAsia="hr-HR"/>
        </w:rPr>
        <w:t>796,33</w:t>
      </w:r>
      <w:r w:rsidR="00182392">
        <w:rPr>
          <w:rFonts w:eastAsia="Times New Roman" w:cs="Arial"/>
          <w:szCs w:val="24"/>
          <w:lang w:eastAsia="hr-HR"/>
        </w:rPr>
        <w:t xml:space="preserve">  </w:t>
      </w:r>
      <w:r w:rsidRPr="000B210F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1D1FDE" w:rsidP="004D3D92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1D1FDE" w:rsidP="00F93F5E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0B210F">
        <w:rPr>
          <w:rFonts w:eastAsia="Times New Roman" w:cs="Arial"/>
          <w:szCs w:val="24"/>
          <w:lang w:eastAsia="hr-HR"/>
        </w:rPr>
        <w:t>.</w:t>
      </w:r>
      <w:r w:rsidRPr="000B210F">
        <w:rPr>
          <w:rFonts w:eastAsia="Times New Roman" w:cs="Arial"/>
          <w:szCs w:val="24"/>
          <w:lang w:eastAsia="hr-HR"/>
        </w:rPr>
        <w:tab/>
      </w:r>
      <w:r w:rsidRPr="001D1FDE">
        <w:rPr>
          <w:rFonts w:eastAsia="Times New Roman" w:cs="Arial"/>
          <w:szCs w:val="24"/>
          <w:lang w:eastAsia="hr-HR"/>
        </w:rPr>
        <w:t xml:space="preserve">REPUBLIKA HRVATSKA, Ministarstvo financija, Porezna uprava, Katančićeva 5, Zagreb, OIB: 52634238587, prijavila </w:t>
      </w:r>
      <w:r w:rsidRPr="000B210F">
        <w:rPr>
          <w:rFonts w:eastAsia="Times New Roman" w:cs="Arial"/>
          <w:szCs w:val="24"/>
          <w:lang w:eastAsia="hr-HR"/>
        </w:rPr>
        <w:t xml:space="preserve">je tražbinu u iznosu od </w:t>
      </w:r>
      <w:r w:rsidRPr="001D1FDE">
        <w:rPr>
          <w:rFonts w:eastAsia="Times New Roman" w:cs="Arial"/>
          <w:szCs w:val="24"/>
          <w:lang w:eastAsia="hr-HR"/>
        </w:rPr>
        <w:t>466.338,67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0D0E">
        <w:rPr>
          <w:rFonts w:eastAsia="Times New Roman" w:cs="Arial"/>
          <w:szCs w:val="24"/>
          <w:lang w:eastAsia="hr-HR"/>
        </w:rPr>
        <w:t>eura, s osnova prijave porez</w:t>
      </w:r>
      <w:r w:rsidRPr="006A0D0E" w:rsidR="006A0D0E">
        <w:rPr>
          <w:rFonts w:eastAsia="Times New Roman" w:cs="Arial"/>
          <w:szCs w:val="24"/>
          <w:lang w:eastAsia="hr-HR"/>
        </w:rPr>
        <w:t>a</w:t>
      </w:r>
      <w:r w:rsidRPr="006A0D0E">
        <w:rPr>
          <w:rFonts w:eastAsia="Times New Roman" w:cs="Arial"/>
          <w:szCs w:val="24"/>
          <w:lang w:eastAsia="hr-HR"/>
        </w:rPr>
        <w:t xml:space="preserve"> na dodanu vrijednosti (PDV obrazac) za rujan/2023</w:t>
      </w:r>
      <w:r w:rsidRPr="006A0D0E" w:rsidR="00826C97">
        <w:rPr>
          <w:rFonts w:eastAsia="Times New Roman" w:cs="Arial"/>
          <w:szCs w:val="24"/>
          <w:lang w:eastAsia="hr-HR"/>
        </w:rPr>
        <w:t>.</w:t>
      </w:r>
      <w:r w:rsidRPr="006A0D0E">
        <w:rPr>
          <w:rFonts w:eastAsia="Times New Roman" w:cs="Arial"/>
          <w:szCs w:val="24"/>
          <w:lang w:eastAsia="hr-HR"/>
        </w:rPr>
        <w:t xml:space="preserve"> i listopad/2023</w:t>
      </w:r>
      <w:r w:rsidRPr="006A0D0E" w:rsidR="00826C97">
        <w:rPr>
          <w:rFonts w:eastAsia="Times New Roman" w:cs="Arial"/>
          <w:szCs w:val="24"/>
          <w:lang w:eastAsia="hr-HR"/>
        </w:rPr>
        <w:t>.</w:t>
      </w:r>
      <w:r w:rsidRPr="006A0D0E">
        <w:rPr>
          <w:rFonts w:eastAsia="Times New Roman" w:cs="Arial"/>
          <w:szCs w:val="24"/>
          <w:lang w:eastAsia="hr-HR"/>
        </w:rPr>
        <w:t>, godišnje prijave porez</w:t>
      </w:r>
      <w:r w:rsidRPr="006A0D0E" w:rsidR="006A0D0E">
        <w:rPr>
          <w:rFonts w:eastAsia="Times New Roman" w:cs="Arial"/>
          <w:szCs w:val="24"/>
          <w:lang w:eastAsia="hr-HR"/>
        </w:rPr>
        <w:t xml:space="preserve">a </w:t>
      </w:r>
      <w:r w:rsidRPr="006A0D0E">
        <w:rPr>
          <w:rFonts w:eastAsia="Times New Roman" w:cs="Arial"/>
          <w:szCs w:val="24"/>
          <w:lang w:eastAsia="hr-HR"/>
        </w:rPr>
        <w:t>na dobi</w:t>
      </w:r>
      <w:r w:rsidRPr="006A0D0E" w:rsidR="00826C97">
        <w:rPr>
          <w:rFonts w:eastAsia="Times New Roman" w:cs="Arial"/>
          <w:szCs w:val="24"/>
          <w:lang w:eastAsia="hr-HR"/>
        </w:rPr>
        <w:t>t (obrazac PD) za 2023., godišnjeg</w:t>
      </w:r>
      <w:r w:rsidRPr="006A0D0E">
        <w:rPr>
          <w:rFonts w:eastAsia="Times New Roman" w:cs="Arial"/>
          <w:szCs w:val="24"/>
          <w:lang w:eastAsia="hr-HR"/>
        </w:rPr>
        <w:t xml:space="preserve"> obračun</w:t>
      </w:r>
      <w:r w:rsidRPr="006A0D0E" w:rsidR="00826C97">
        <w:rPr>
          <w:rFonts w:eastAsia="Times New Roman" w:cs="Arial"/>
          <w:szCs w:val="24"/>
          <w:lang w:eastAsia="hr-HR"/>
        </w:rPr>
        <w:t>a</w:t>
      </w:r>
      <w:r w:rsidRPr="006A0D0E">
        <w:rPr>
          <w:rFonts w:eastAsia="Times New Roman" w:cs="Arial"/>
          <w:szCs w:val="24"/>
          <w:lang w:eastAsia="hr-HR"/>
        </w:rPr>
        <w:t xml:space="preserve"> članarine turističkoj agenciji (obrazac TZ) za 2023</w:t>
      </w:r>
      <w:r w:rsidRPr="006A0D0E" w:rsidR="00826C97">
        <w:rPr>
          <w:rFonts w:eastAsia="Times New Roman" w:cs="Arial"/>
          <w:szCs w:val="24"/>
          <w:lang w:eastAsia="hr-HR"/>
        </w:rPr>
        <w:t>.</w:t>
      </w:r>
      <w:r w:rsidRPr="006A0D0E">
        <w:rPr>
          <w:rFonts w:eastAsia="Times New Roman" w:cs="Arial"/>
          <w:szCs w:val="24"/>
          <w:lang w:eastAsia="hr-HR"/>
        </w:rPr>
        <w:t xml:space="preserve">, rješenja Ministarstva </w:t>
      </w:r>
      <w:r w:rsidRPr="001D1FDE">
        <w:rPr>
          <w:rFonts w:eastAsia="Times New Roman" w:cs="Arial"/>
          <w:szCs w:val="24"/>
          <w:lang w:eastAsia="hr-HR"/>
        </w:rPr>
        <w:t>financija – Porezne uprave – Područni ured Pazin, klasa: UP/I-415-02/2024-001/1208, ur</w:t>
      </w:r>
      <w:r>
        <w:rPr>
          <w:rFonts w:eastAsia="Times New Roman" w:cs="Arial"/>
          <w:szCs w:val="24"/>
          <w:lang w:eastAsia="hr-HR"/>
        </w:rPr>
        <w:t>broj: 513-07-18-01-24-01 od 28.</w:t>
      </w:r>
      <w:r w:rsidRPr="001D1FDE">
        <w:rPr>
          <w:rFonts w:eastAsia="Times New Roman" w:cs="Arial"/>
          <w:szCs w:val="24"/>
          <w:lang w:eastAsia="hr-HR"/>
        </w:rPr>
        <w:t>3.2024</w:t>
      </w:r>
      <w:r>
        <w:rPr>
          <w:rFonts w:eastAsia="Times New Roman" w:cs="Arial"/>
          <w:szCs w:val="24"/>
          <w:lang w:eastAsia="hr-HR"/>
        </w:rPr>
        <w:t>.</w:t>
      </w:r>
      <w:r w:rsidRPr="001D1FDE">
        <w:rPr>
          <w:rFonts w:eastAsia="Times New Roman" w:cs="Arial"/>
          <w:szCs w:val="24"/>
          <w:lang w:eastAsia="hr-HR"/>
        </w:rPr>
        <w:t xml:space="preserve"> i klasa UP/I-415-02/2024-001/2836, ur</w:t>
      </w:r>
      <w:r>
        <w:rPr>
          <w:rFonts w:eastAsia="Times New Roman" w:cs="Arial"/>
          <w:szCs w:val="24"/>
          <w:lang w:eastAsia="hr-HR"/>
        </w:rPr>
        <w:t>broj: 513-07-18-01-24-01 od 9.</w:t>
      </w:r>
      <w:r w:rsidRPr="001D1FDE">
        <w:rPr>
          <w:rFonts w:eastAsia="Times New Roman" w:cs="Arial"/>
          <w:szCs w:val="24"/>
          <w:lang w:eastAsia="hr-HR"/>
        </w:rPr>
        <w:t>8.2024</w:t>
      </w:r>
      <w:r>
        <w:rPr>
          <w:rFonts w:eastAsia="Times New Roman" w:cs="Arial"/>
          <w:szCs w:val="24"/>
          <w:lang w:eastAsia="hr-HR"/>
        </w:rPr>
        <w:t>.</w:t>
      </w:r>
      <w:r w:rsidRPr="001D1FDE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o</w:t>
      </w:r>
      <w:r w:rsidR="00826C97">
        <w:rPr>
          <w:rFonts w:eastAsia="Times New Roman" w:cs="Arial"/>
          <w:szCs w:val="24"/>
          <w:lang w:eastAsia="hr-HR"/>
        </w:rPr>
        <w:t>vjerenog</w:t>
      </w:r>
      <w:r w:rsidRPr="001D1FDE">
        <w:rPr>
          <w:rFonts w:eastAsia="Times New Roman" w:cs="Arial"/>
          <w:szCs w:val="24"/>
          <w:lang w:eastAsia="hr-HR"/>
        </w:rPr>
        <w:t xml:space="preserve"> izlist</w:t>
      </w:r>
      <w:r w:rsidR="00826C97">
        <w:rPr>
          <w:rFonts w:eastAsia="Times New Roman" w:cs="Arial"/>
          <w:szCs w:val="24"/>
          <w:lang w:eastAsia="hr-HR"/>
        </w:rPr>
        <w:t>a</w:t>
      </w:r>
      <w:r>
        <w:rPr>
          <w:rFonts w:eastAsia="Times New Roman" w:cs="Arial"/>
          <w:szCs w:val="24"/>
          <w:lang w:eastAsia="hr-HR"/>
        </w:rPr>
        <w:t xml:space="preserve"> iz i</w:t>
      </w:r>
      <w:r w:rsidRPr="001D1FDE">
        <w:rPr>
          <w:rFonts w:eastAsia="Times New Roman" w:cs="Arial"/>
          <w:szCs w:val="24"/>
          <w:lang w:eastAsia="hr-HR"/>
        </w:rPr>
        <w:t>nformacijskog sustava</w:t>
      </w:r>
      <w:r w:rsidR="00F93F5E">
        <w:rPr>
          <w:rFonts w:eastAsia="Times New Roman" w:cs="Arial"/>
          <w:szCs w:val="24"/>
          <w:lang w:eastAsia="hr-HR"/>
        </w:rPr>
        <w:t xml:space="preserve"> </w:t>
      </w:r>
      <w:r w:rsidRPr="00F93F5E" w:rsidR="00F93F5E">
        <w:rPr>
          <w:rFonts w:eastAsia="Times New Roman" w:cs="Arial"/>
          <w:szCs w:val="24"/>
          <w:lang w:eastAsia="hr-HR"/>
        </w:rPr>
        <w:t>Porezne uprave na dan</w:t>
      </w:r>
      <w:r w:rsidR="00F93F5E">
        <w:rPr>
          <w:rFonts w:eastAsia="Times New Roman" w:cs="Arial"/>
          <w:szCs w:val="24"/>
          <w:lang w:eastAsia="hr-HR"/>
        </w:rPr>
        <w:t xml:space="preserve"> </w:t>
      </w:r>
      <w:r w:rsidRPr="00F93F5E" w:rsidR="00F93F5E">
        <w:rPr>
          <w:rFonts w:eastAsia="Times New Roman" w:cs="Arial"/>
          <w:szCs w:val="24"/>
          <w:lang w:eastAsia="hr-HR"/>
        </w:rPr>
        <w:t>otvaranja stečajnog postupka</w:t>
      </w:r>
      <w:r>
        <w:rPr>
          <w:rFonts w:eastAsia="Times New Roman" w:cs="Arial"/>
          <w:szCs w:val="24"/>
          <w:lang w:eastAsia="hr-HR"/>
        </w:rPr>
        <w:t>.</w:t>
      </w:r>
    </w:p>
    <w:p w:rsidRPr="000B210F" w:rsidR="001D1FDE" w:rsidP="001D1FDE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1D1FDE" w:rsidP="001D1FDE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B210F" w:rsidR="001D1FDE" w:rsidP="001D1FDE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0B210F" w:rsidR="001D1FDE" w:rsidP="001D1FDE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="00CE705C">
        <w:rPr>
          <w:rFonts w:eastAsia="Times New Roman" w:cs="Arial"/>
          <w:szCs w:val="24"/>
          <w:lang w:eastAsia="hr-HR"/>
        </w:rPr>
        <w:t>REPUBLIKE HRVATSKE, Ministarstva financija, Porezne uprave</w:t>
      </w:r>
      <w:r w:rsidRPr="001D1FDE" w:rsidR="00CE705C">
        <w:rPr>
          <w:rFonts w:eastAsia="Times New Roman" w:cs="Arial"/>
          <w:szCs w:val="24"/>
          <w:lang w:eastAsia="hr-HR"/>
        </w:rPr>
        <w:t>, Katančićeva 5, Zagreb, OIB: 52634238587</w:t>
      </w:r>
      <w:r w:rsidRPr="000B210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D1FDE" w:rsidR="00CE705C">
        <w:rPr>
          <w:rFonts w:eastAsia="Times New Roman" w:cs="Arial"/>
          <w:szCs w:val="24"/>
          <w:lang w:eastAsia="hr-HR"/>
        </w:rPr>
        <w:t>466.338,67</w:t>
      </w:r>
      <w:r w:rsidR="00CE705C">
        <w:rPr>
          <w:rFonts w:eastAsia="Times New Roman" w:cs="Arial"/>
          <w:szCs w:val="24"/>
          <w:lang w:eastAsia="hr-HR"/>
        </w:rPr>
        <w:t xml:space="preserve"> </w:t>
      </w:r>
      <w:r w:rsidRPr="000B210F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0B210F" w:rsidR="001D1FDE" w:rsidP="004D3D92" w:rsidRDefault="001D1FD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F93F5E" w:rsidP="00F93F5E" w:rsidRDefault="00F93F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0B210F">
        <w:rPr>
          <w:rFonts w:eastAsia="Times New Roman" w:cs="Arial"/>
          <w:szCs w:val="24"/>
          <w:lang w:eastAsia="hr-HR"/>
        </w:rPr>
        <w:t>.</w:t>
      </w:r>
      <w:r w:rsidRPr="000B210F">
        <w:rPr>
          <w:rFonts w:eastAsia="Times New Roman" w:cs="Arial"/>
          <w:szCs w:val="24"/>
          <w:lang w:eastAsia="hr-HR"/>
        </w:rPr>
        <w:tab/>
      </w:r>
      <w:r w:rsidRPr="00407D57" w:rsidR="00407D57">
        <w:rPr>
          <w:rFonts w:eastAsia="Times New Roman" w:cs="Arial"/>
          <w:szCs w:val="24"/>
          <w:lang w:eastAsia="hr-HR"/>
        </w:rPr>
        <w:t>CROATIA OSIGURANJE d.d.</w:t>
      </w:r>
      <w:r w:rsidR="00407D57">
        <w:rPr>
          <w:rFonts w:eastAsia="Times New Roman" w:cs="Arial"/>
          <w:szCs w:val="24"/>
          <w:lang w:eastAsia="hr-HR"/>
        </w:rPr>
        <w:t xml:space="preserve">, </w:t>
      </w:r>
      <w:r w:rsidRPr="00407D57" w:rsidR="00407D57">
        <w:rPr>
          <w:rFonts w:eastAsia="Times New Roman" w:cs="Arial"/>
          <w:szCs w:val="24"/>
          <w:lang w:eastAsia="hr-HR"/>
        </w:rPr>
        <w:t>Zagreb, Vatroslava Jagića 33</w:t>
      </w:r>
      <w:r w:rsidR="00407D57">
        <w:rPr>
          <w:rFonts w:eastAsia="Times New Roman" w:cs="Arial"/>
          <w:szCs w:val="24"/>
          <w:lang w:eastAsia="hr-HR"/>
        </w:rPr>
        <w:t xml:space="preserve">, OIB: </w:t>
      </w:r>
      <w:r w:rsidRPr="00407D57" w:rsidR="00407D57">
        <w:rPr>
          <w:rFonts w:eastAsia="Times New Roman" w:cs="Arial"/>
          <w:szCs w:val="24"/>
          <w:lang w:eastAsia="hr-HR"/>
        </w:rPr>
        <w:t>26187994862</w:t>
      </w:r>
      <w:r>
        <w:rPr>
          <w:rFonts w:eastAsia="Times New Roman" w:cs="Arial"/>
          <w:szCs w:val="24"/>
          <w:lang w:eastAsia="hr-HR"/>
        </w:rPr>
        <w:t>,</w:t>
      </w:r>
      <w:r w:rsidRPr="000B210F">
        <w:rPr>
          <w:rFonts w:eastAsia="Times New Roman" w:cs="Arial"/>
          <w:szCs w:val="24"/>
          <w:lang w:eastAsia="hr-HR"/>
        </w:rPr>
        <w:t xml:space="preserve"> </w:t>
      </w:r>
      <w:r w:rsidR="00407D57">
        <w:rPr>
          <w:rFonts w:eastAsia="Times New Roman" w:cs="Arial"/>
          <w:szCs w:val="24"/>
          <w:lang w:eastAsia="hr-HR"/>
        </w:rPr>
        <w:t>prijavio</w:t>
      </w:r>
      <w:r w:rsidRPr="000B210F">
        <w:rPr>
          <w:rFonts w:eastAsia="Times New Roman" w:cs="Arial"/>
          <w:szCs w:val="24"/>
          <w:lang w:eastAsia="hr-HR"/>
        </w:rPr>
        <w:t xml:space="preserve"> je tražbinu u iznosu od </w:t>
      </w:r>
      <w:r w:rsidRPr="00407D57" w:rsidR="00407D57">
        <w:rPr>
          <w:rFonts w:eastAsia="Times New Roman" w:cs="Arial"/>
          <w:szCs w:val="24"/>
          <w:lang w:eastAsia="hr-HR"/>
        </w:rPr>
        <w:t>285,41</w:t>
      </w:r>
      <w:r w:rsidR="00407D57">
        <w:rPr>
          <w:rFonts w:eastAsia="Times New Roman" w:cs="Arial"/>
          <w:szCs w:val="24"/>
          <w:lang w:eastAsia="hr-HR"/>
        </w:rPr>
        <w:t xml:space="preserve"> </w:t>
      </w:r>
      <w:r w:rsidRPr="000B210F">
        <w:rPr>
          <w:rFonts w:eastAsia="Times New Roman" w:cs="Arial"/>
          <w:szCs w:val="24"/>
          <w:lang w:eastAsia="hr-HR"/>
        </w:rPr>
        <w:t xml:space="preserve">eura, s osnova </w:t>
      </w:r>
      <w:r w:rsidR="00407D57">
        <w:rPr>
          <w:rFonts w:eastAsia="Times New Roman" w:cs="Arial"/>
          <w:szCs w:val="24"/>
          <w:lang w:eastAsia="hr-HR"/>
        </w:rPr>
        <w:t>p</w:t>
      </w:r>
      <w:r w:rsidRPr="00407D57" w:rsidR="00407D57">
        <w:rPr>
          <w:rFonts w:eastAsia="Times New Roman" w:cs="Arial"/>
          <w:szCs w:val="24"/>
          <w:lang w:eastAsia="hr-HR"/>
        </w:rPr>
        <w:t>ravomoćno</w:t>
      </w:r>
      <w:r w:rsidR="00407D57">
        <w:rPr>
          <w:rFonts w:eastAsia="Times New Roman" w:cs="Arial"/>
          <w:szCs w:val="24"/>
          <w:lang w:eastAsia="hr-HR"/>
        </w:rPr>
        <w:t>g</w:t>
      </w:r>
      <w:r w:rsidRPr="00407D57" w:rsidR="00407D57">
        <w:rPr>
          <w:rFonts w:eastAsia="Times New Roman" w:cs="Arial"/>
          <w:szCs w:val="24"/>
          <w:lang w:eastAsia="hr-HR"/>
        </w:rPr>
        <w:t xml:space="preserve"> i ovršno</w:t>
      </w:r>
      <w:r w:rsidR="00407D57">
        <w:rPr>
          <w:rFonts w:eastAsia="Times New Roman" w:cs="Arial"/>
          <w:szCs w:val="24"/>
          <w:lang w:eastAsia="hr-HR"/>
        </w:rPr>
        <w:t>g rješenja</w:t>
      </w:r>
      <w:r w:rsidRPr="00407D57" w:rsidR="00407D57">
        <w:rPr>
          <w:rFonts w:eastAsia="Times New Roman" w:cs="Arial"/>
          <w:szCs w:val="24"/>
          <w:lang w:eastAsia="hr-HR"/>
        </w:rPr>
        <w:t xml:space="preserve"> o ovrsi doneseno</w:t>
      </w:r>
      <w:r w:rsidR="00407D57">
        <w:rPr>
          <w:rFonts w:eastAsia="Times New Roman" w:cs="Arial"/>
          <w:szCs w:val="24"/>
          <w:lang w:eastAsia="hr-HR"/>
        </w:rPr>
        <w:t>g</w:t>
      </w:r>
      <w:r w:rsidRPr="00407D57" w:rsidR="00407D57">
        <w:rPr>
          <w:rFonts w:eastAsia="Times New Roman" w:cs="Arial"/>
          <w:szCs w:val="24"/>
          <w:lang w:eastAsia="hr-HR"/>
        </w:rPr>
        <w:t xml:space="preserve"> po javnoj bilježnici Tanji Ferenc iz Poreča, posl. broj UPP/OS-Ovrv-673/2024, Općinski sud u Pazinu, sudski posl. broj: Ov</w:t>
      </w:r>
      <w:r w:rsidR="00407D57">
        <w:rPr>
          <w:rFonts w:eastAsia="Times New Roman" w:cs="Arial"/>
          <w:szCs w:val="24"/>
          <w:lang w:eastAsia="hr-HR"/>
        </w:rPr>
        <w:t>rv-7688/2024 od 25.11.2024.</w:t>
      </w:r>
      <w:r w:rsidRPr="00407D57" w:rsidR="00407D57">
        <w:rPr>
          <w:rFonts w:eastAsia="Times New Roman" w:cs="Arial"/>
          <w:szCs w:val="24"/>
          <w:lang w:eastAsia="hr-HR"/>
        </w:rPr>
        <w:t>, pregled</w:t>
      </w:r>
      <w:r w:rsidR="00407D57">
        <w:rPr>
          <w:rFonts w:eastAsia="Times New Roman" w:cs="Arial"/>
          <w:szCs w:val="24"/>
          <w:lang w:eastAsia="hr-HR"/>
        </w:rPr>
        <w:t>a</w:t>
      </w:r>
      <w:r w:rsidRPr="00407D57" w:rsidR="00407D57">
        <w:rPr>
          <w:rFonts w:eastAsia="Times New Roman" w:cs="Arial"/>
          <w:szCs w:val="24"/>
          <w:lang w:eastAsia="hr-HR"/>
        </w:rPr>
        <w:t xml:space="preserve"> otvorenih stavaka, obračun</w:t>
      </w:r>
      <w:r w:rsidR="00407D57">
        <w:rPr>
          <w:rFonts w:eastAsia="Times New Roman" w:cs="Arial"/>
          <w:szCs w:val="24"/>
          <w:lang w:eastAsia="hr-HR"/>
        </w:rPr>
        <w:t>a</w:t>
      </w:r>
      <w:r w:rsidRPr="00407D57" w:rsidR="00407D57">
        <w:rPr>
          <w:rFonts w:eastAsia="Times New Roman" w:cs="Arial"/>
          <w:szCs w:val="24"/>
          <w:lang w:eastAsia="hr-HR"/>
        </w:rPr>
        <w:t xml:space="preserve"> zateznih </w:t>
      </w:r>
      <w:r w:rsidR="00407D57">
        <w:rPr>
          <w:rFonts w:eastAsia="Times New Roman" w:cs="Arial"/>
          <w:szCs w:val="24"/>
          <w:lang w:eastAsia="hr-HR"/>
        </w:rPr>
        <w:t>kamata do 20.</w:t>
      </w:r>
      <w:r w:rsidRPr="00407D57" w:rsidR="00407D57">
        <w:rPr>
          <w:rFonts w:eastAsia="Times New Roman" w:cs="Arial"/>
          <w:szCs w:val="24"/>
          <w:lang w:eastAsia="hr-HR"/>
        </w:rPr>
        <w:t>1.2025</w:t>
      </w:r>
      <w:r>
        <w:rPr>
          <w:rFonts w:eastAsia="Times New Roman" w:cs="Arial"/>
          <w:szCs w:val="24"/>
          <w:lang w:eastAsia="hr-HR"/>
        </w:rPr>
        <w:t>.</w:t>
      </w:r>
    </w:p>
    <w:p w:rsidRPr="000B210F" w:rsidR="00F93F5E" w:rsidP="00F93F5E" w:rsidRDefault="00F93F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B210F" w:rsidR="00F93F5E" w:rsidP="00F93F5E" w:rsidRDefault="00F93F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0B210F" w:rsidR="00F93F5E" w:rsidP="00F93F5E" w:rsidRDefault="00F93F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2B3449" w:rsidR="005D14A3" w:rsidP="002B3449" w:rsidRDefault="00F93F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0B210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407D57" w:rsidR="002B3449">
        <w:rPr>
          <w:rFonts w:eastAsia="Times New Roman" w:cs="Arial"/>
          <w:szCs w:val="24"/>
          <w:lang w:eastAsia="hr-HR"/>
        </w:rPr>
        <w:t>CROATIA OSIGURANJE d.d.</w:t>
      </w:r>
      <w:r w:rsidR="002B3449">
        <w:rPr>
          <w:rFonts w:eastAsia="Times New Roman" w:cs="Arial"/>
          <w:szCs w:val="24"/>
          <w:lang w:eastAsia="hr-HR"/>
        </w:rPr>
        <w:t xml:space="preserve">, </w:t>
      </w:r>
      <w:r w:rsidRPr="00407D57" w:rsidR="002B3449">
        <w:rPr>
          <w:rFonts w:eastAsia="Times New Roman" w:cs="Arial"/>
          <w:szCs w:val="24"/>
          <w:lang w:eastAsia="hr-HR"/>
        </w:rPr>
        <w:t>Zagreb, Vatroslava Jagića 33</w:t>
      </w:r>
      <w:r w:rsidR="002B3449">
        <w:rPr>
          <w:rFonts w:eastAsia="Times New Roman" w:cs="Arial"/>
          <w:szCs w:val="24"/>
          <w:lang w:eastAsia="hr-HR"/>
        </w:rPr>
        <w:t xml:space="preserve">, OIB: </w:t>
      </w:r>
      <w:r w:rsidRPr="00407D57" w:rsidR="002B3449">
        <w:rPr>
          <w:rFonts w:eastAsia="Times New Roman" w:cs="Arial"/>
          <w:szCs w:val="24"/>
          <w:lang w:eastAsia="hr-HR"/>
        </w:rPr>
        <w:t>26187994862</w:t>
      </w:r>
      <w:r w:rsidRPr="000B210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07D57" w:rsidR="002B3449">
        <w:rPr>
          <w:rFonts w:eastAsia="Times New Roman" w:cs="Arial"/>
          <w:szCs w:val="24"/>
          <w:lang w:eastAsia="hr-HR"/>
        </w:rPr>
        <w:t>285,41</w:t>
      </w:r>
      <w:r w:rsidR="002B3449">
        <w:rPr>
          <w:rFonts w:eastAsia="Times New Roman" w:cs="Arial"/>
          <w:szCs w:val="24"/>
          <w:lang w:eastAsia="hr-HR"/>
        </w:rPr>
        <w:t xml:space="preserve"> </w:t>
      </w:r>
      <w:r w:rsidRPr="000B210F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8C1AC4" w:rsidR="005D14A3" w:rsidP="002B3449" w:rsidRDefault="002B344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C1AC4">
        <w:rPr>
          <w:rFonts w:eastAsia="Times New Roman" w:cs="Arial"/>
          <w:szCs w:val="24"/>
          <w:lang w:eastAsia="hr-HR"/>
        </w:rPr>
        <w:t>6.</w:t>
      </w:r>
      <w:r w:rsidRPr="008C1AC4">
        <w:rPr>
          <w:rFonts w:eastAsia="Times New Roman" w:cs="Arial"/>
          <w:szCs w:val="24"/>
          <w:lang w:eastAsia="hr-HR"/>
        </w:rPr>
        <w:tab/>
        <w:t>ISTARSKA KREDITNA BANKA UMAG d.d., Umag, Ernesta Miloša 1, OIB: 65723536010</w:t>
      </w:r>
      <w:r w:rsidRPr="008C1AC4" w:rsidR="005D14A3">
        <w:rPr>
          <w:rFonts w:eastAsia="Times New Roman" w:cs="Arial"/>
          <w:szCs w:val="24"/>
          <w:lang w:eastAsia="hr-HR"/>
        </w:rPr>
        <w:t>,</w:t>
      </w:r>
      <w:r w:rsidRPr="008C1AC4">
        <w:rPr>
          <w:rFonts w:eastAsia="Times New Roman" w:cs="Arial"/>
          <w:szCs w:val="24"/>
          <w:lang w:eastAsia="hr-HR"/>
        </w:rPr>
        <w:t xml:space="preserve"> prijavila</w:t>
      </w:r>
      <w:r w:rsidRPr="008C1AC4" w:rsidR="005D14A3">
        <w:rPr>
          <w:rFonts w:eastAsia="Times New Roman" w:cs="Arial"/>
          <w:szCs w:val="24"/>
          <w:lang w:eastAsia="hr-HR"/>
        </w:rPr>
        <w:t xml:space="preserve"> je tražbinu u iznosu od </w:t>
      </w:r>
      <w:r w:rsidRPr="008C1AC4">
        <w:rPr>
          <w:rFonts w:eastAsia="Times New Roman" w:cs="Arial"/>
          <w:szCs w:val="24"/>
          <w:lang w:eastAsia="hr-HR"/>
        </w:rPr>
        <w:t xml:space="preserve">3.144.314,91 </w:t>
      </w:r>
      <w:r w:rsidRPr="008C1AC4" w:rsidR="005D14A3">
        <w:rPr>
          <w:rFonts w:eastAsia="Times New Roman" w:cs="Arial"/>
          <w:szCs w:val="24"/>
          <w:lang w:eastAsia="hr-HR"/>
        </w:rPr>
        <w:t>eura</w:t>
      </w:r>
      <w:r w:rsidRPr="008C1AC4">
        <w:rPr>
          <w:rFonts w:eastAsia="Times New Roman" w:cs="Arial"/>
          <w:szCs w:val="24"/>
          <w:lang w:eastAsia="hr-HR"/>
        </w:rPr>
        <w:t>, s osnova Ugovora o kreditu br. 9007025860 zaključen 6.7.2020., Aneksa br. 1. Ugovora o kreditu br. 9007025860</w:t>
      </w:r>
      <w:r w:rsidRPr="008C1AC4" w:rsidR="005D14A3">
        <w:rPr>
          <w:rFonts w:eastAsia="Times New Roman" w:cs="Arial"/>
          <w:szCs w:val="24"/>
          <w:lang w:eastAsia="hr-HR"/>
        </w:rPr>
        <w:t>.</w:t>
      </w:r>
      <w:r w:rsidRPr="008C1AC4">
        <w:rPr>
          <w:rFonts w:eastAsia="Times New Roman" w:cs="Arial"/>
          <w:szCs w:val="24"/>
          <w:lang w:eastAsia="hr-HR"/>
        </w:rPr>
        <w:t xml:space="preserve"> zaključen 22.7.2022., Aneksa br. 2. Ugovora o kreditu br. 9007025860 zaključen 22.3.2023., Ugovora o kreditu br. 9007026850 sa Sporazumom o osiguranju tražbine zaključen 28.6.2021., Ugovora o kreditu br. 9007027494 zaključen 2.5.2022., Aneksa br. 1. Ugovora o kreditu br. 9007027494 zaključen 22.7.2022., Aneksa br. 2. Ugovora o kreditu br. 9007027494 zaključen 22.3.2023., Ugovor</w:t>
      </w:r>
      <w:r w:rsidRPr="008C1AC4" w:rsidR="00B60661">
        <w:rPr>
          <w:rFonts w:eastAsia="Times New Roman" w:cs="Arial"/>
          <w:szCs w:val="24"/>
          <w:lang w:eastAsia="hr-HR"/>
        </w:rPr>
        <w:t>a</w:t>
      </w:r>
      <w:r w:rsidRPr="008C1AC4">
        <w:rPr>
          <w:rFonts w:eastAsia="Times New Roman" w:cs="Arial"/>
          <w:szCs w:val="24"/>
          <w:lang w:eastAsia="hr-HR"/>
        </w:rPr>
        <w:t xml:space="preserve"> o kredi</w:t>
      </w:r>
      <w:r w:rsidRPr="008C1AC4" w:rsidR="00B60661">
        <w:rPr>
          <w:rFonts w:eastAsia="Times New Roman" w:cs="Arial"/>
          <w:szCs w:val="24"/>
          <w:lang w:eastAsia="hr-HR"/>
        </w:rPr>
        <w:t xml:space="preserve">tu br. 9247100145 zaključen 24.3.2023., </w:t>
      </w:r>
      <w:r w:rsidRPr="008C1AC4">
        <w:rPr>
          <w:rFonts w:eastAsia="Times New Roman" w:cs="Arial"/>
          <w:szCs w:val="24"/>
          <w:lang w:eastAsia="hr-HR"/>
        </w:rPr>
        <w:t>Ugovor</w:t>
      </w:r>
      <w:r w:rsidRPr="008C1AC4" w:rsidR="00B60661">
        <w:rPr>
          <w:rFonts w:eastAsia="Times New Roman" w:cs="Arial"/>
          <w:szCs w:val="24"/>
          <w:lang w:eastAsia="hr-HR"/>
        </w:rPr>
        <w:t>a</w:t>
      </w:r>
      <w:r w:rsidRPr="008C1AC4">
        <w:rPr>
          <w:rFonts w:eastAsia="Times New Roman" w:cs="Arial"/>
          <w:szCs w:val="24"/>
          <w:lang w:eastAsia="hr-HR"/>
        </w:rPr>
        <w:t xml:space="preserve"> o kreditu br. 9007</w:t>
      </w:r>
      <w:r w:rsidRPr="008C1AC4" w:rsidR="00B60661">
        <w:rPr>
          <w:rFonts w:eastAsia="Times New Roman" w:cs="Arial"/>
          <w:szCs w:val="24"/>
          <w:lang w:eastAsia="hr-HR"/>
        </w:rPr>
        <w:t xml:space="preserve">02455-8 zaključen 26.10.2018., </w:t>
      </w:r>
      <w:r w:rsidRPr="008C1AC4">
        <w:rPr>
          <w:rFonts w:eastAsia="Times New Roman" w:cs="Arial"/>
          <w:szCs w:val="24"/>
          <w:lang w:eastAsia="hr-HR"/>
        </w:rPr>
        <w:t>Ugovor</w:t>
      </w:r>
      <w:r w:rsidRPr="008C1AC4" w:rsidR="00B60661">
        <w:rPr>
          <w:rFonts w:eastAsia="Times New Roman" w:cs="Arial"/>
          <w:szCs w:val="24"/>
          <w:lang w:eastAsia="hr-HR"/>
        </w:rPr>
        <w:t>a</w:t>
      </w:r>
      <w:r w:rsidRPr="008C1AC4">
        <w:rPr>
          <w:rFonts w:eastAsia="Times New Roman" w:cs="Arial"/>
          <w:szCs w:val="24"/>
          <w:lang w:eastAsia="hr-HR"/>
        </w:rPr>
        <w:t xml:space="preserve"> o transakcijskom računu poslovnog subjekta</w:t>
      </w:r>
      <w:r w:rsidRPr="008C1AC4" w:rsidR="00B60661">
        <w:rPr>
          <w:rFonts w:eastAsia="Times New Roman" w:cs="Arial"/>
          <w:szCs w:val="24"/>
          <w:lang w:eastAsia="hr-HR"/>
        </w:rPr>
        <w:t xml:space="preserve">, </w:t>
      </w:r>
      <w:r w:rsidRPr="008C1AC4">
        <w:rPr>
          <w:rFonts w:eastAsia="Times New Roman" w:cs="Arial"/>
          <w:szCs w:val="24"/>
          <w:lang w:eastAsia="hr-HR"/>
        </w:rPr>
        <w:t>Izvod</w:t>
      </w:r>
      <w:r w:rsidRPr="008C1AC4" w:rsidR="00B60661">
        <w:rPr>
          <w:rFonts w:eastAsia="Times New Roman" w:cs="Arial"/>
          <w:szCs w:val="24"/>
          <w:lang w:eastAsia="hr-HR"/>
        </w:rPr>
        <w:t>a</w:t>
      </w:r>
      <w:r w:rsidRPr="008C1AC4">
        <w:rPr>
          <w:rFonts w:eastAsia="Times New Roman" w:cs="Arial"/>
          <w:szCs w:val="24"/>
          <w:lang w:eastAsia="hr-HR"/>
        </w:rPr>
        <w:t xml:space="preserve"> iz poslovnih knjiga</w:t>
      </w:r>
      <w:r w:rsidRPr="008C1AC4" w:rsidR="00B60661">
        <w:rPr>
          <w:rFonts w:eastAsia="Times New Roman" w:cs="Arial"/>
          <w:szCs w:val="24"/>
          <w:lang w:eastAsia="hr-HR"/>
        </w:rPr>
        <w:t>.</w:t>
      </w:r>
    </w:p>
    <w:p w:rsidRPr="008C1AC4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C1AC4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C1AC4">
        <w:rPr>
          <w:rFonts w:eastAsia="Times New Roman" w:cs="Arial"/>
          <w:szCs w:val="24"/>
          <w:lang w:eastAsia="hr-HR"/>
        </w:rPr>
        <w:t xml:space="preserve">Stečajni upravitelj tražbinu priznaje djelomično u iznosu od </w:t>
      </w:r>
      <w:r w:rsidRPr="008C1AC4" w:rsidR="007E1CE9">
        <w:rPr>
          <w:rFonts w:eastAsia="Times New Roman" w:cs="Arial"/>
          <w:szCs w:val="24"/>
          <w:lang w:eastAsia="hr-HR"/>
        </w:rPr>
        <w:t xml:space="preserve">2.490.944,11 </w:t>
      </w:r>
      <w:r w:rsidRPr="008C1AC4">
        <w:rPr>
          <w:rFonts w:eastAsia="Times New Roman" w:cs="Arial"/>
          <w:szCs w:val="24"/>
          <w:lang w:eastAsia="hr-HR"/>
        </w:rPr>
        <w:t>eura kao tražbinu II. višeg isplatnog reda.</w:t>
      </w:r>
    </w:p>
    <w:p w:rsidRPr="008C1AC4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C1AC4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6A0D0E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C1AC4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8C1AC4" w:rsidR="007E1CE9">
        <w:rPr>
          <w:rFonts w:eastAsia="Times New Roman" w:cs="Arial"/>
          <w:szCs w:val="24"/>
          <w:lang w:eastAsia="hr-HR"/>
        </w:rPr>
        <w:t>ISTARSKA KREDITNA BANKA UMAG d.d., Umag, Ernesta Miloša 1, OIB: 65723536010</w:t>
      </w:r>
      <w:r w:rsidRPr="008C1AC4">
        <w:rPr>
          <w:rFonts w:eastAsia="Times New Roman" w:cs="Arial"/>
          <w:szCs w:val="24"/>
          <w:lang w:eastAsia="hr-HR"/>
        </w:rPr>
        <w:t xml:space="preserve">, smatra utvrđenom </w:t>
      </w:r>
      <w:r w:rsidRPr="006A0D0E">
        <w:rPr>
          <w:rFonts w:eastAsia="Times New Roman" w:cs="Arial"/>
          <w:szCs w:val="24"/>
          <w:lang w:eastAsia="hr-HR"/>
        </w:rPr>
        <w:t xml:space="preserve">u iznosu od </w:t>
      </w:r>
      <w:r w:rsidRPr="006A0D0E" w:rsidR="007E1CE9">
        <w:rPr>
          <w:rFonts w:eastAsia="Times New Roman" w:cs="Arial"/>
          <w:szCs w:val="24"/>
          <w:lang w:eastAsia="hr-HR"/>
        </w:rPr>
        <w:t xml:space="preserve">2.490.944,11 </w:t>
      </w:r>
      <w:r w:rsidRPr="006A0D0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6A0D0E" w:rsidR="005D14A3" w:rsidP="005D14A3" w:rsidRDefault="007E1CE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A0D0E">
        <w:rPr>
          <w:rFonts w:eastAsia="Times New Roman" w:cs="Arial"/>
          <w:szCs w:val="24"/>
          <w:lang w:eastAsia="hr-HR"/>
        </w:rPr>
        <w:t>Stečajni upravitelj tražbinu</w:t>
      </w:r>
      <w:r w:rsidRPr="006A0D0E" w:rsidR="005D14A3">
        <w:rPr>
          <w:rFonts w:eastAsia="Times New Roman" w:cs="Arial"/>
          <w:szCs w:val="24"/>
          <w:lang w:eastAsia="hr-HR"/>
        </w:rPr>
        <w:t xml:space="preserve"> djelomično osporava u iznosu od </w:t>
      </w:r>
      <w:r w:rsidRPr="006A0D0E">
        <w:rPr>
          <w:rFonts w:eastAsia="Times New Roman" w:cs="Arial"/>
          <w:szCs w:val="24"/>
          <w:lang w:eastAsia="hr-HR"/>
        </w:rPr>
        <w:t xml:space="preserve">653.370,80 </w:t>
      </w:r>
      <w:r w:rsidRPr="006A0D0E" w:rsidR="005D14A3">
        <w:rPr>
          <w:rFonts w:eastAsia="Times New Roman" w:cs="Arial"/>
          <w:szCs w:val="24"/>
          <w:lang w:eastAsia="hr-HR"/>
        </w:rPr>
        <w:t>eura kao tražbinu I</w:t>
      </w:r>
      <w:r w:rsidRPr="006A0D0E">
        <w:rPr>
          <w:rFonts w:eastAsia="Times New Roman" w:cs="Arial"/>
          <w:szCs w:val="24"/>
          <w:lang w:eastAsia="hr-HR"/>
        </w:rPr>
        <w:t>I</w:t>
      </w:r>
      <w:r w:rsidRPr="006A0D0E" w:rsidR="005D14A3">
        <w:rPr>
          <w:rFonts w:eastAsia="Times New Roman" w:cs="Arial"/>
          <w:szCs w:val="24"/>
          <w:lang w:eastAsia="hr-HR"/>
        </w:rPr>
        <w:t xml:space="preserve">. višeg isplatnog reda jer </w:t>
      </w:r>
      <w:r w:rsidRPr="006A0D0E">
        <w:rPr>
          <w:rFonts w:eastAsia="Times New Roman" w:cs="Arial"/>
          <w:szCs w:val="24"/>
          <w:lang w:eastAsia="hr-HR"/>
        </w:rPr>
        <w:t>stečajni dužnik nije ugovorna strana Ugovora o kreditu br. 900702455-8 zaključen 26.10.2018</w:t>
      </w:r>
      <w:r w:rsidRPr="006A0D0E" w:rsidR="005D14A3">
        <w:rPr>
          <w:rFonts w:eastAsia="Times New Roman" w:cs="Arial"/>
          <w:szCs w:val="24"/>
          <w:lang w:eastAsia="hr-HR"/>
        </w:rPr>
        <w:t>.</w:t>
      </w:r>
    </w:p>
    <w:p w:rsidRPr="006A0D0E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A0D0E">
        <w:rPr>
          <w:rFonts w:eastAsia="Times New Roman" w:cs="Arial"/>
          <w:szCs w:val="24"/>
          <w:lang w:eastAsia="hr-HR"/>
        </w:rPr>
        <w:t xml:space="preserve">Vjerovnik će posebnim rješenjem biti upućen pokrenuti parnicu radi utvrđivanja tražbine </w:t>
      </w:r>
      <w:r w:rsidRPr="006A0D0E" w:rsidR="007E1CE9">
        <w:rPr>
          <w:rFonts w:eastAsia="Times New Roman" w:cs="Arial"/>
          <w:szCs w:val="24"/>
          <w:lang w:eastAsia="hr-HR"/>
        </w:rPr>
        <w:t>I</w:t>
      </w:r>
      <w:r w:rsidRPr="006A0D0E">
        <w:rPr>
          <w:rFonts w:eastAsia="Times New Roman" w:cs="Arial"/>
          <w:szCs w:val="24"/>
          <w:lang w:eastAsia="hr-HR"/>
        </w:rPr>
        <w:t xml:space="preserve">I. višeg isplatnog reda u iznosu od </w:t>
      </w:r>
      <w:r w:rsidRPr="006A0D0E" w:rsidR="007E1CE9">
        <w:rPr>
          <w:rFonts w:eastAsia="Times New Roman" w:cs="Arial"/>
          <w:szCs w:val="24"/>
          <w:lang w:eastAsia="hr-HR"/>
        </w:rPr>
        <w:t xml:space="preserve">653.370,80 </w:t>
      </w:r>
      <w:r w:rsidRPr="006A0D0E">
        <w:rPr>
          <w:rFonts w:eastAsia="Times New Roman" w:cs="Arial"/>
          <w:szCs w:val="24"/>
          <w:lang w:eastAsia="hr-HR"/>
        </w:rPr>
        <w:t>eura.</w:t>
      </w:r>
    </w:p>
    <w:p w:rsidRPr="006A0D0E" w:rsidR="005D14A3" w:rsidP="00FF3425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Sutkinja donosi 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r j e š e nj e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5D14A3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B47EF" w:rsidR="005D14A3" w:rsidP="005D14A3" w:rsidRDefault="005D14A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8B47EF">
        <w:rPr>
          <w:rFonts w:eastAsia="Times New Roman" w:cs="Arial"/>
          <w:szCs w:val="24"/>
          <w:lang w:eastAsia="hr-HR"/>
        </w:rPr>
        <w:t>u 12:45 sati.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 xml:space="preserve">Otvara se </w:t>
      </w: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D14A3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Utvrđuje se da je stečajna</w:t>
      </w:r>
      <w:r w:rsidRPr="005D14A3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podnijela</w:t>
      </w:r>
      <w:r w:rsidRPr="005D14A3">
        <w:rPr>
          <w:rFonts w:eastAsia="Times New Roman" w:cs="Arial"/>
          <w:szCs w:val="24"/>
          <w:lang w:eastAsia="hr-HR"/>
        </w:rPr>
        <w:t xml:space="preserve"> izvješće o gospodarskom položaju dužnika i njegovim uzrocima, a koji će obrazložiti nazočnim vjerovnicima.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1F0E" w:rsidR="005D14A3" w:rsidP="00461F0E" w:rsidRDefault="005D14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Stečajna</w:t>
      </w:r>
      <w:r w:rsidRPr="005D14A3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</w:t>
      </w:r>
      <w:r w:rsidRPr="005D14A3">
        <w:rPr>
          <w:rFonts w:eastAsia="Times New Roman" w:cs="Arial"/>
          <w:szCs w:val="24"/>
          <w:lang w:eastAsia="hr-HR"/>
        </w:rPr>
        <w:t xml:space="preserve"> usmeno izlaže kao u pisanom izvješću podnesenom za ovo ročište, kako slijedi:</w:t>
      </w:r>
    </w:p>
    <w:p w:rsidRPr="00CF704C" w:rsidR="008B47EF" w:rsidP="00CF704C" w:rsidRDefault="008B47EF">
      <w:pPr>
        <w:spacing w:after="0" w:line="240" w:lineRule="auto"/>
        <w:ind w:firstLine="708"/>
        <w:contextualSpacing/>
        <w:jc w:val="both"/>
        <w:rPr>
          <w:rFonts w:eastAsia="Times New Roman" w:cs="Arial"/>
          <w:szCs w:val="24"/>
          <w:lang w:eastAsia="hr-HR"/>
        </w:rPr>
      </w:pPr>
      <w:r w:rsidRPr="00CF704C">
        <w:rPr>
          <w:rFonts w:eastAsia="Times New Roman" w:cs="Arial"/>
          <w:szCs w:val="24"/>
          <w:lang w:eastAsia="hr-HR"/>
        </w:rPr>
        <w:t>Kao što je već i ranije tijekom prethodnog postupka rečeno stečajnu masu čine samo potraživanja kako sam navela u izvješću za ovo ročište. CEROT d.o.o. je platio tražbinu koja je iznosila 3.400,01 eura te je Milena Beaković dana 9. svibnja 2025. vratila pozajmicu za Banko Ivana u iznosu od 3.427,02 eura. Tražbine prema KAMP BANKI d.o.o. i BANKO TRANSPORT d.o.o. prijavljene su u predstečajnim postupcima koji se vode nad tim društvima.</w:t>
      </w:r>
    </w:p>
    <w:p w:rsidRPr="005D14A3" w:rsidR="005D14A3" w:rsidP="005D14A3" w:rsidRDefault="008B47E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</w:p>
    <w:p w:rsidRPr="005D14A3" w:rsidR="0024562D" w:rsidP="0024562D" w:rsidRDefault="0024562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Stečajna</w:t>
      </w:r>
      <w:r w:rsidRPr="005D14A3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će u kraćem roku dostaviti izvješće je li postignut sporazum na način da bi bila ishođena ovršna isprava glede tražbine prema Darku Banko s osnova pozajmica koje bi se obvezao isplatiti do listopada 2025. Također će izvijestiti podrobnije o tražbini prema Darku Banko s osnova ugovora o asignaciji.</w:t>
      </w:r>
    </w:p>
    <w:p w:rsidRPr="005D14A3" w:rsidR="0024562D" w:rsidP="005D14A3" w:rsidRDefault="0024562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D14A3" w:rsidR="005D14A3" w:rsidP="0024562D" w:rsidRDefault="0024562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V</w:t>
      </w:r>
      <w:r w:rsidRPr="00456A36">
        <w:rPr>
          <w:rFonts w:eastAsia="Times New Roman" w:cs="Arial"/>
          <w:szCs w:val="24"/>
          <w:lang w:eastAsia="hr-HR"/>
        </w:rPr>
        <w:t>jerovni</w:t>
      </w:r>
      <w:r>
        <w:rPr>
          <w:rFonts w:eastAsia="Times New Roman" w:cs="Arial"/>
          <w:szCs w:val="24"/>
          <w:lang w:eastAsia="hr-HR"/>
        </w:rPr>
        <w:t>k Republika Hrvatska koji čini s</w:t>
      </w:r>
      <w:r>
        <w:rPr>
          <w:rFonts w:eastAsia="Times New Roman" w:cs="Arial"/>
          <w:color w:val="000000"/>
          <w:szCs w:val="24"/>
          <w:lang w:eastAsia="hr-HR"/>
        </w:rPr>
        <w:t xml:space="preserve">kupštinu na današnjem ročištu </w:t>
      </w:r>
      <w:r w:rsidRPr="005D14A3" w:rsidR="005D14A3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5794F" w:rsidR="005D14A3" w:rsidP="005D14A3" w:rsidRDefault="005D14A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E5794F">
        <w:rPr>
          <w:rFonts w:eastAsia="Times New Roman" w:cs="Arial"/>
          <w:szCs w:val="24"/>
          <w:lang w:eastAsia="hr-HR"/>
        </w:rPr>
        <w:t>Prihvaća se izvješće stečajnog upravitelja</w:t>
      </w:r>
      <w:r w:rsidR="00461F0E">
        <w:rPr>
          <w:rFonts w:eastAsia="Times New Roman" w:cs="Arial"/>
          <w:szCs w:val="24"/>
          <w:lang w:eastAsia="hr-HR"/>
        </w:rPr>
        <w:t xml:space="preserve"> i do sada poduzete radnje</w:t>
      </w:r>
      <w:r w:rsidRPr="00E5794F">
        <w:rPr>
          <w:rFonts w:eastAsia="Times New Roman" w:cs="Arial"/>
          <w:szCs w:val="24"/>
          <w:lang w:eastAsia="hr-HR"/>
        </w:rPr>
        <w:t>.</w:t>
      </w:r>
    </w:p>
    <w:p w:rsidRPr="00E5794F" w:rsidR="005D14A3" w:rsidP="005D14A3" w:rsidRDefault="005D14A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E5794F">
        <w:rPr>
          <w:rFonts w:eastAsia="Times New Roman" w:cs="Arial"/>
          <w:szCs w:val="24"/>
          <w:lang w:eastAsia="hr-HR"/>
        </w:rPr>
        <w:t>Poslovanje se neće nastaviti</w:t>
      </w:r>
      <w:r w:rsidR="00461F0E">
        <w:rPr>
          <w:rFonts w:eastAsia="Times New Roman" w:cs="Arial"/>
          <w:szCs w:val="24"/>
          <w:lang w:eastAsia="hr-HR"/>
        </w:rPr>
        <w:t xml:space="preserve"> niti pokretati već se donosi odluka o prestanku obavljanja djelatnosti stečajnog dužnika</w:t>
      </w:r>
      <w:r w:rsidRPr="00E5794F">
        <w:rPr>
          <w:rFonts w:eastAsia="Times New Roman" w:cs="Arial"/>
          <w:szCs w:val="24"/>
          <w:lang w:eastAsia="hr-HR"/>
        </w:rPr>
        <w:t>.</w:t>
      </w:r>
    </w:p>
    <w:p w:rsidRPr="00461F0E" w:rsidR="005D14A3" w:rsidP="005D14A3" w:rsidRDefault="005D14A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461F0E">
        <w:rPr>
          <w:rFonts w:eastAsia="Times New Roman" w:cs="Arial"/>
          <w:szCs w:val="24"/>
          <w:lang w:eastAsia="hr-HR"/>
        </w:rPr>
        <w:t>Neće se osnivati odbor vjerovnika.</w:t>
      </w:r>
    </w:p>
    <w:p w:rsidRPr="00461F0E" w:rsidR="005D14A3" w:rsidP="00B44E97" w:rsidRDefault="005D14A3">
      <w:pPr>
        <w:widowControl w:val="false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1F0E">
        <w:rPr>
          <w:rFonts w:eastAsia="Times New Roman" w:cs="Arial"/>
          <w:szCs w:val="24"/>
          <w:lang w:eastAsia="hr-HR"/>
        </w:rPr>
        <w:t>Prihvaća se plan troškova</w:t>
      </w:r>
      <w:r w:rsidRPr="00461F0E" w:rsidR="00461F0E">
        <w:rPr>
          <w:rFonts w:eastAsia="Times New Roman" w:cs="Arial"/>
          <w:szCs w:val="24"/>
          <w:lang w:eastAsia="hr-HR"/>
        </w:rPr>
        <w:t xml:space="preserve"> iz izvješća</w:t>
      </w:r>
      <w:r w:rsidRPr="00461F0E">
        <w:rPr>
          <w:rFonts w:eastAsia="Times New Roman" w:cs="Arial"/>
          <w:szCs w:val="24"/>
          <w:lang w:eastAsia="hr-HR"/>
        </w:rPr>
        <w:t xml:space="preserve"> stečajnog upravitelja </w:t>
      </w:r>
      <w:r w:rsidRPr="00461F0E" w:rsidR="00461F0E">
        <w:rPr>
          <w:rFonts w:eastAsia="Times New Roman" w:cs="Arial"/>
          <w:szCs w:val="24"/>
          <w:lang w:eastAsia="hr-HR"/>
        </w:rPr>
        <w:t>od 29.4.2025.</w:t>
      </w:r>
    </w:p>
    <w:p w:rsidRPr="00461F0E" w:rsidR="00461F0E" w:rsidP="00B44E97" w:rsidRDefault="00461F0E">
      <w:pPr>
        <w:widowControl w:val="false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1F0E">
        <w:rPr>
          <w:rFonts w:eastAsia="Times New Roman" w:cs="Arial"/>
          <w:szCs w:val="24"/>
          <w:lang w:eastAsia="hr-HR"/>
        </w:rPr>
        <w:t>Nastaviti sudjelovanje stečajnog dužnika u predstečajnim postupcima iza KAMP BANKI d.o.o. i BANKO TRANSPORT d.o.o. te nakon dostave plana restrukturiranja stečajni upravitelj će predložiti sazivanje skupštine vjerovnika.</w:t>
      </w:r>
    </w:p>
    <w:p w:rsidRPr="00461F0E" w:rsidR="00461F0E" w:rsidP="00B44E97" w:rsidRDefault="00461F0E">
      <w:pPr>
        <w:widowControl w:val="false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1F0E">
        <w:rPr>
          <w:rFonts w:eastAsia="Times New Roman" w:cs="Arial"/>
          <w:szCs w:val="24"/>
          <w:lang w:eastAsia="hr-HR"/>
        </w:rPr>
        <w:t>Odobrava se stečajnom upravitelju sklapanje ugovora u vidu ovršne isprave sa Darkom Banko radi isplate duga stečajnom dužniku s osnova pozajmica u iznosu od 25.050,00 eura i 8.000,00 eura, sve s pripadajućim ugovornim kamatama, i s obvezom isplate cjelokupnog duga najkasnije do 1. listopada 2025.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1F0E" w:rsidR="005D14A3" w:rsidP="005D14A3" w:rsidRDefault="005D14A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1F0E">
        <w:rPr>
          <w:rFonts w:eastAsia="Times New Roman" w:cs="Arial"/>
          <w:szCs w:val="24"/>
          <w:lang w:eastAsia="hr-HR"/>
        </w:rPr>
        <w:t xml:space="preserve">Dovršeno u </w:t>
      </w:r>
      <w:r w:rsidRPr="00461F0E" w:rsidR="00461F0E">
        <w:rPr>
          <w:rFonts w:eastAsia="Times New Roman" w:cs="Arial"/>
          <w:szCs w:val="24"/>
          <w:lang w:eastAsia="hr-HR"/>
        </w:rPr>
        <w:t>13:00</w:t>
      </w:r>
      <w:r w:rsidRPr="00461F0E">
        <w:rPr>
          <w:rFonts w:eastAsia="Times New Roman" w:cs="Arial"/>
          <w:szCs w:val="24"/>
          <w:lang w:eastAsia="hr-HR"/>
        </w:rPr>
        <w:t xml:space="preserve"> sati.</w:t>
      </w:r>
    </w:p>
    <w:p w:rsidR="005D14A3" w:rsidP="005D14A3" w:rsidRDefault="005D14A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D14A3" w:rsidR="00461F0E" w:rsidP="005D14A3" w:rsidRDefault="00461F0E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5D14A3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>
        <w:rPr>
          <w:rFonts w:eastAsia="Times New Roman" w:cs="Arial"/>
          <w:color w:val="000000"/>
          <w:szCs w:val="24"/>
          <w:lang w:eastAsia="hr-HR"/>
        </w:rPr>
        <w:t>Stečajna</w:t>
      </w:r>
      <w:r w:rsidRPr="005D14A3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5D14A3" w:rsidR="005D14A3" w:rsidP="005D14A3" w:rsidRDefault="005D14A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</w:p>
    <w:p w:rsidR="005D14A3" w:rsidP="005D14A3" w:rsidRDefault="005D14A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D14A3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5D14A3" w:rsidR="00461F0E" w:rsidP="005D14A3" w:rsidRDefault="00461F0E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2410FA" w:rsidP="00461F0E" w:rsidRDefault="005D14A3">
      <w:pPr>
        <w:spacing w:after="0" w:line="240" w:lineRule="auto"/>
        <w:jc w:val="both"/>
      </w:pPr>
      <w:r w:rsidRPr="005D14A3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</w:r>
      <w:r w:rsidRPr="005D14A3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461F0E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D14A3" w:rsidP="005D14A3" w:rsidRDefault="005D14A3">
      <w:pPr>
        <w:spacing w:after="0" w:line="240" w:lineRule="auto"/>
      </w:pPr>
      <w:r>
        <w:separator/>
      </w:r>
    </w:p>
  </w:endnote>
  <w:endnote w:type="continuationSeparator" w:id="0">
    <w:p w:rsidR="005D14A3" w:rsidP="005D14A3" w:rsidRDefault="005D1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D14A3" w:rsidP="005D14A3" w:rsidRDefault="005D14A3">
      <w:pPr>
        <w:spacing w:after="0" w:line="240" w:lineRule="auto"/>
      </w:pPr>
      <w:r>
        <w:separator/>
      </w:r>
    </w:p>
  </w:footnote>
  <w:footnote w:type="continuationSeparator" w:id="0">
    <w:p w:rsidR="005D14A3" w:rsidP="005D14A3" w:rsidRDefault="005D1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5D14A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8418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5D14A3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841843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5D14A3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456A36">
      <w:rPr>
        <w:rFonts w:cs="Arial"/>
        <w:szCs w:val="24"/>
      </w:rPr>
      <w:t xml:space="preserve"> </w:t>
    </w:r>
    <w:r>
      <w:rPr>
        <w:rFonts w:cs="Arial"/>
        <w:szCs w:val="24"/>
      </w:rPr>
      <w:t>St-383/2024</w:t>
    </w:r>
    <w:r w:rsidRPr="002D10B8">
      <w:rPr>
        <w:rFonts w:cs="Arial"/>
        <w:szCs w:val="24"/>
      </w:rPr>
      <w:t>-</w:t>
    </w:r>
    <w:r w:rsidR="00456A36">
      <w:rPr>
        <w:rFonts w:cs="Arial"/>
        <w:szCs w:val="24"/>
      </w:rPr>
      <w:t>29</w:t>
    </w:r>
    <w:r w:rsidRPr="002D10B8">
      <w:rPr>
        <w:rFonts w:cs="Arial"/>
        <w:szCs w:val="24"/>
      </w:rPr>
      <w:t xml:space="preserve">   </w:t>
    </w:r>
  </w:p>
  <w:p w:rsidR="00222AA1" w:rsidRDefault="008418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076AC"/>
    <w:multiLevelType w:val="hybridMultilevel"/>
    <w:tmpl w:val="16B45E2A"/>
    <w:lvl w:ilvl="0" w:tplc="F80208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4A3"/>
    <w:rsid w:val="000B210F"/>
    <w:rsid w:val="00182392"/>
    <w:rsid w:val="001D1FDE"/>
    <w:rsid w:val="002410FA"/>
    <w:rsid w:val="0024562D"/>
    <w:rsid w:val="002B3449"/>
    <w:rsid w:val="003C08A2"/>
    <w:rsid w:val="00407D57"/>
    <w:rsid w:val="00456A36"/>
    <w:rsid w:val="00461F0E"/>
    <w:rsid w:val="004D3D92"/>
    <w:rsid w:val="005D14A3"/>
    <w:rsid w:val="006A0D0E"/>
    <w:rsid w:val="0077276B"/>
    <w:rsid w:val="007E1CE9"/>
    <w:rsid w:val="007E6845"/>
    <w:rsid w:val="00826C97"/>
    <w:rsid w:val="00841843"/>
    <w:rsid w:val="00872C1F"/>
    <w:rsid w:val="008B47EF"/>
    <w:rsid w:val="008C1AC4"/>
    <w:rsid w:val="00AA03B3"/>
    <w:rsid w:val="00B60661"/>
    <w:rsid w:val="00CE705C"/>
    <w:rsid w:val="00CF704C"/>
    <w:rsid w:val="00E5794F"/>
    <w:rsid w:val="00F871DE"/>
    <w:rsid w:val="00F93F5E"/>
    <w:rsid w:val="00FF342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3C23448-273F-420A-9138-96E7DC5C253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14A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D14A3"/>
  </w:style>
  <w:style w:type="character" w:styleId="Brojstranice">
    <w:name w:val="page number"/>
    <w:basedOn w:val="Zadanifontodlomka"/>
    <w:rsid w:val="005D14A3"/>
  </w:style>
  <w:style w:type="paragraph" w:styleId="Podnoje">
    <w:name w:val="footer"/>
    <w:basedOn w:val="Normal"/>
    <w:link w:val="PodnojeChar"/>
    <w:uiPriority w:val="99"/>
    <w:unhideWhenUsed/>
    <w:rsid w:val="005D14A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D14A3"/>
  </w:style>
  <w:style w:type="paragraph" w:styleId="Odlomakpopisa">
    <w:name w:val="List Paragraph"/>
    <w:basedOn w:val="Normal"/>
    <w:uiPriority w:val="34"/>
    <w:qFormat/>
    <w:rsid w:val="000B210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418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184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41843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4184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41843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svibnja 2025.</izvorni_sadrzaj>
    <derivirana_varijabla naziv="DomainObject.StvarniPocetakDatum_1">14. svibnja 2025.</derivirana_varijabla>
  </DomainObject.StvarniPocetakDatum>
  <DomainObject.StvarniZavrsetakDatum>
    <izvorni_sadrzaj>14. svibnja 2025.</izvorni_sadrzaj>
    <derivirana_varijabla naziv="DomainObject.StvarniZavrsetakDatum_1">14. svibnja 2025.</derivirana_varijabla>
  </DomainObject.StvarniZavrsetakDatum>
  <DomainObject.PlaniraniZavrsetakDatum>
    <izvorni_sadrzaj>14. svibnja 2025.</izvorni_sadrzaj>
    <derivirana_varijabla naziv="DomainObject.PlaniraniZavrsetakDatum_1">14. svibnja 2025.</derivirana_varijabla>
  </DomainObject.PlaniraniZavrsetakDatum>
  <DomainObject.PlaniraniPocetakDatum>
    <izvorni_sadrzaj>14. svibnja 2025.</izvorni_sadrzaj>
    <derivirana_varijabla naziv="DomainObject.PlaniraniPocetakDatum_1">14. svibnja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svibnja 2025.</izvorni_sadrzaj>
    <derivirana_varijabla naziv="DomainObject.Zapisnik.DatumKreiranja_1">14.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St-383/2024-29</izvorni_sadrzaj>
    <derivirana_varijabla naziv="DomainObject.Zapisnik.Oznaka_1">St-383/2024-29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2024.</izvorni_sadrzaj>
    <derivirana_varijabla naziv="DomainObject.Predmet.DatumOsnivanja_1">8.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St-383/2024</izvorni_sadrzaj>
    <derivirana_varijabla naziv="DomainObject.Predmet.OznakaBroj_1">St-383/2024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M.I.P. d.o.o., TINJAN</izvorni_sadrzaj>
    <derivirana_varijabla naziv="DomainObject.Predmet.ProtustrankaFormated_1">  AGENCIJA M.I.P. d.o.o., TINJAN</derivirana_varijabla>
  </DomainObject.Predmet.ProtustrankaFormated>
  <DomainObject.Predmet.ProtustrankaFormatedOIB>
    <izvorni_sadrzaj>  AGENCIJA M.I.P. d.o.o., TINJAN, OIB 12323886976</izvorni_sadrzaj>
    <derivirana_varijabla naziv="DomainObject.Predmet.ProtustrankaFormatedOIB_1">  AGENCIJA M.I.P. d.o.o., TINJAN, OIB 12323886976</derivirana_varijabla>
  </DomainObject.Predmet.ProtustrankaFormatedOIB>
  <DomainObject.Predmet.ProtustrankaFormatedWithAdress>
    <izvorni_sadrzaj> AGENCIJA M.I.P. d.o.o., TINJAN, Brečevići, Banki 28, 52000 Tinjan</izvorni_sadrzaj>
    <derivirana_varijabla naziv="DomainObject.Predmet.ProtustrankaFormatedWithAdress_1"> AGENCIJA M.I.P. d.o.o., TINJAN, Brečevići, Banki 28, 52000 Tinjan</derivirana_varijabla>
  </DomainObject.Predmet.ProtustrankaFormatedWithAdress>
  <DomainObject.Predmet.ProtustrankaFormatedWithAdressOIB>
    <izvorni_sadrzaj> AGENCIJA M.I.P. d.o.o., TINJAN, OIB 12323886976, Brečevići, Banki 28, 52000 Tinjan</izvorni_sadrzaj>
    <derivirana_varijabla naziv="DomainObject.Predmet.ProtustrankaFormatedWithAdressOIB_1"> AGENCIJA M.I.P. d.o.o., TINJAN, OIB 12323886976, Brečevići, Banki 28, 52000 Tinjan</derivirana_varijabla>
  </DomainObject.Predmet.ProtustrankaFormatedWithAdressOIB>
  <DomainObject.Predmet.ProtustrankaWithAdress>
    <izvorni_sadrzaj>AGENCIJA M.I.P. d.o.o., TINJAN Brečevići, Banki 28, 52000 Tinjan</izvorni_sadrzaj>
    <derivirana_varijabla naziv="DomainObject.Predmet.ProtustrankaWithAdress_1">AGENCIJA M.I.P. d.o.o., TINJAN Brečevići, Banki 28, 52000 Tinjan</derivirana_varijabla>
  </DomainObject.Predmet.ProtustrankaWithAdress>
  <DomainObject.Predmet.ProtustrankaWithAdressOIB>
    <izvorni_sadrzaj>AGENCIJA M.I.P. d.o.o., TINJAN, OIB 12323886976, Brečevići, Banki 28, 52000 Tinjan</izvorni_sadrzaj>
    <derivirana_varijabla naziv="DomainObject.Predmet.ProtustrankaWithAdressOIB_1">AGENCIJA M.I.P. d.o.o., TINJAN, OIB 12323886976, Brečevići, Banki 28, 52000 Tinjan</derivirana_varijabla>
  </DomainObject.Predmet.ProtustrankaWithAdressOIB>
  <DomainObject.Predmet.ProtustrankaNazivFormated>
    <izvorni_sadrzaj>AGENCIJA M.I.P. d.o.o., TINJAN</izvorni_sadrzaj>
    <derivirana_varijabla naziv="DomainObject.Predmet.ProtustrankaNazivFormated_1">AGENCIJA M.I.P. d.o.o., TINJAN</derivirana_varijabla>
  </DomainObject.Predmet.ProtustrankaNazivFormated>
  <DomainObject.Predmet.ProtustrankaNazivFormatedOIB>
    <izvorni_sadrzaj>AGENCIJA M.I.P. d.o.o., TINJAN, OIB 12323886976</izvorni_sadrzaj>
    <derivirana_varijabla naziv="DomainObject.Predmet.ProtustrankaNazivFormatedOIB_1">AGENCIJA M.I.P. d.o.o., TINJAN, OIB 12323886976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Puli; ERSTE&amp;STEIERMÄRKISCHE BANKA dioničko društvo; ISTARSKA KREDITNA BANKA UMAG  dioničko društvo</izvorni_sadrzaj>
    <derivirana_varijabla naziv="DomainObject.Predmet.StrankaFormated_1">  REPUBLIKA HRVATSKA, Ministarstvo financija, Porezna uprava zastupanog po punomoćniku Županijsko državno odvjetništvo u Puli; ERSTE&amp;STEIERMÄRKISCHE BANKA dioničko društvo; ISTARSKA KREDITNA BANKA UMAG  dioničko društvo</derivirana_varijabla>
  </DomainObject.Predmet.StrankaFormated>
  <DomainObject.Predmet.StrankaFormatedOIB>
    <izvorni_sadrzaj>  REPUBLIKA HRVATSKA, Ministarstvo financija, Porezna uprava, OIB 52634238587 zastupanog po punomoćniku Županijsko državno odvjetništvo u Puli; ERSTE&amp;STEIERMÄRKISCHE BANKA dioničko društvo, OIB 23057039320; ISTARSKA KREDITNA BANKA UMAG  dioničko društvo, OIB 65723536010</izvorni_sadrzaj>
    <derivirana_varijabla naziv="DomainObject.Predmet.StrankaFormatedOIB_1">  REPUBLIKA HRVATSKA, Ministarstvo financija, Porezna uprava, OIB 52634238587 zastupanog po punomoćniku Županijsko državno odvjetništvo u Puli; ERSTE&amp;STEIERMÄRKISCHE BANKA dioničko društvo, OIB 23057039320; ISTARSKA KREDITNA BANKA UMAG  dioničko društvo, OIB 65723536010</derivirana_varijabla>
  </DomainObject.Predmet.StrankaFormatedOIB>
  <DomainObject.Predmet.StrankaFormatedWithAdress>
    <izvorni_sadrzaj> REPUBLIKA HRVATSKA, Ministarstvo financija, Porezna uprava, Boškovićeva 5, 10000 Zagreb zastupanog po punomoćniku Županijsko državno odvjetništvo u Puli; ERSTE&amp;STEIERMÄRKISCHE BANKA dioničko društvo, Jadranski trg 3a, 51000 Rijeka; ISTARSKA KREDITNA BANKA UMAG  dioničko društvo, Ulica Ernesta Miloša - Via Ernest Miloš 1, 52470 Umag</izvorni_sadrzaj>
    <derivirana_varijabla naziv="DomainObject.Predmet.StrankaFormatedWithAdress_1"> REPUBLIKA HRVATSKA, Ministarstvo financija, Porezna uprava, Boškovićeva 5, 10000 Zagreb zastupanog po punomoćniku Županijsko državno odvjetništvo u Puli; ERSTE&amp;STEIERMÄRKISCHE BANKA dioničko društvo, Jadranski trg 3a, 51000 Rijeka; ISTARSKA KREDITNA BANKA UMAG  dioničko društvo, Ulica Ernesta Miloša - Via Ernest Miloš 1, 52470 Umag</derivirana_varijabla>
  </DomainObject.Predmet.StrankaFormatedWithAdress>
  <DomainObject.Predmet.StrankaFormatedWithAdressOIB>
    <izvorni_sadrzaj> REPUBLIKA HRVATSKA, Ministarstvo financija, Porezna uprava, OIB 52634238587, Boškovićeva 5, 10000 Zagreb zastupanog po punomoćniku Županijsko državno odvjetništvo u Puli; ERSTE&amp;STEIERMÄRKISCHE BANKA dioničko društvo, OIB 23057039320, Jadranski trg 3a, 51000 Rijeka; ISTARSKA KREDITNA BANKA UMAG  dioničko društvo, OIB 65723536010, Ulica Ernesta Miloša - Via Ernest Miloš 1, 52470 Umag</izvorni_sadrzaj>
    <derivirana_varijabla naziv="DomainObject.Predmet.StrankaFormatedWithAdressOIB_1"> REPUBLIKA HRVATSKA, Ministarstvo financija, Porezna uprava, OIB 52634238587, Boškovićeva 5, 10000 Zagreb zastupanog po punomoćniku Županijsko državno odvjetništvo u Puli; ERSTE&amp;STEIERMÄRKISCHE BANKA dioničko društvo, OIB 23057039320, Jadranski trg 3a, 51000 Rijeka; ISTARSKA KREDITNA BANKA UMAG  dioničko društvo, OIB 65723536010, Ulica Ernesta Miloša - Via Ernest Miloš 1, 52470 Umag</derivirana_varijabla>
  </DomainObject.Predmet.StrankaFormatedWithAdressOIB>
  <DomainObject.Predmet.StrankaWithAdress>
    <izvorni_sadrzaj>REPUBLIKA HRVATSKA, Ministarstvo financija, Porezna uprava Boškovićeva 5,10000 Zagreb,ERSTE&amp;STEIERMÄRKISCHE BANKA dioničko društvo Jadranski trg 3a,51000 Rijeka,ISTARSKA KREDITNA BANKA UMAG  dioničko društvo Ulica Ernesta Miloša - Via Ernest Miloš 1,52470 Umag</izvorni_sadrzaj>
    <derivirana_varijabla naziv="DomainObject.Predmet.StrankaWithAdress_1">REPUBLIKA HRVATSKA, Ministarstvo financija, Porezna uprava Boškovićeva 5,10000 Zagreb,ERSTE&amp;STEIERMÄRKISCHE BANKA dioničko društvo Jadranski trg 3a,51000 Rijeka,ISTARSKA KREDITNA BANKA UMAG  dioničko društvo Ulica Ernesta Miloša - Via Ernest Miloš 1,52470 Umag</derivirana_varijabla>
  </DomainObject.Predmet.StrankaWithAdress>
  <DomainObject.Predmet.StrankaWithAdressOIB>
    <izvorni_sadrzaj>REPUBLIKA HRVATSKA, Ministarstvo financija, Porezna uprava, OIB 52634238587, Boškovićeva 5,10000 Zagreb,ERSTE&amp;STEIERMÄRKISCHE BANKA dioničko društvo, OIB 23057039320, Jadranski trg 3a,51000 Rijeka,ISTARSKA KREDITNA BANKA UMAG  dioničko društvo, OIB 65723536010, Ulica Ernesta Miloša - Via Ernest Miloš 1,52470 Umag</izvorni_sadrzaj>
    <derivirana_varijabla naziv="DomainObject.Predmet.StrankaWithAdressOIB_1">REPUBLIKA HRVATSKA, Ministarstvo financija, Porezna uprava, OIB 52634238587, Boškovićeva 5,10000 Zagreb,ERSTE&amp;STEIERMÄRKISCHE BANKA dioničko društvo, OIB 23057039320, Jadranski trg 3a,51000 Rijeka,ISTARSKA KREDITNA BANKA UMAG  dioničko društvo, OIB 65723536010, Ulica Ernesta Miloša - Via Ernest Miloš 1,52470 Umag</derivirana_varijabla>
  </DomainObject.Predmet.StrankaWithAdressOIB>
  <DomainObject.Predmet.StrankaNazivFormated>
    <izvorni_sadrzaj>REPUBLIKA HRVATSKA, Ministarstvo financija, Porezna uprava,ERSTE&amp;STEIERMÄRKISCHE BANKA dioničko društvo,ISTARSKA KREDITNA BANKA UMAG  dioničko društvo</izvorni_sadrzaj>
    <derivirana_varijabla naziv="DomainObject.Predmet.StrankaNazivFormated_1">REPUBLIKA HRVATSKA, Ministarstvo financija, Porezna uprava,ERSTE&amp;STEIERMÄRKISCHE BANKA dioničko društvo,ISTARSKA KREDITNA BANKA UMAG  dioničko društvo</derivirana_varijabla>
  </DomainObject.Predmet.StrankaNazivFormated>
  <DomainObject.Predmet.StrankaNazivFormatedOIB>
    <izvorni_sadrzaj>REPUBLIKA HRVATSKA, Ministarstvo financija, Porezna uprava, OIB 52634238587,ERSTE&amp;STEIERMÄRKISCHE BANKA dioničko društvo, OIB 23057039320,ISTARSKA KREDITNA BANKA UMAG  dioničko društvo, OIB 65723536010</izvorni_sadrzaj>
    <derivirana_varijabla naziv="DomainObject.Predmet.StrankaNazivFormatedOIB_1">REPUBLIKA HRVATSKA, Ministarstvo financija, Porezna uprava, OIB 52634238587,ERSTE&amp;STEIERMÄRKISCHE BANKA dioničko društvo, OIB 23057039320,ISTARSKA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406017.85</izvorni_sadrzaj>
    <derivirana_varijabla naziv="DomainObject.Predmet.TrenutnaVrijednost_1">406017.85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 zastupanog po punomoćniku Županijsko državno odvjetništvo u Puli</item>
      <item>ERSTE&amp;STEIERMÄRKISCHE BANKA dioničko društvo</item>
      <item>ISTARSKA KREDITNA BANKA UMAG  dioničko društvo</item>
    </izvorni_sadrzaj>
    <derivirana_varijabla naziv="DomainObject.Predmet.StrankaListFormated_1">
      <item>REPUBLIKA HRVATSKA, Ministarstvo financija, Porezna uprava zastupanog po punomoćniku Županijsko državno odvjetništvo u Puli</item>
      <item>ERSTE&amp;STEIERMÄRKISCHE BANKA dioničko društvo</item>
      <item>ISTARSKA KREDITNA BANKA UMAG  dioničko društvo</item>
    </derivirana_varijabla>
  </DomainObject.Predmet.StrankaListFormated>
  <DomainObject.Predmet.StrankaListFormatedOIB>
    <izvorni_sadrzaj>
      <item>REPUBLIKA HRVATSKA, Ministarstvo financija, Porezna uprava, OIB 52634238587 zastupanog po punomoćniku Županijsko državno odvjetništvo u Puli</item>
      <item>ERSTE&amp;STEIERMÄRKISCHE BANKA dioničko društvo, OIB 23057039320</item>
      <item>ISTARSKA KREDITNA BANKA UMAG  dioničko društvo, OIB 65723536010</item>
    </izvorni_sadrzaj>
    <derivirana_varijabla naziv="DomainObject.Predmet.StrankaListFormatedOIB_1">
      <item>REPUBLIKA HRVATSKA, Ministarstvo financija, Porezna uprava, OIB 52634238587 zastupanog po punomoćniku Županijsko državno odvjetništvo u Puli</item>
      <item>ERSTE&amp;STEIERMÄRKISCHE BANKA dioničko društvo, OIB 23057039320</item>
      <item>ISTARSKA KREDITNA BANKA UMAG  dioničko društvo, OIB 65723536010</item>
    </derivirana_varijabla>
  </DomainObject.Predmet.StrankaListFormatedOIB>
  <DomainObject.Predmet.StrankaListFormatedWithAdress>
    <izvorni_sadrzaj>
      <item>REPUBLIKA HRVATSKA, Ministarstvo financija, Porezna uprava, Boškovićeva 5, 10000 Zagreb zastupanog po punomoćniku Županijsko državno odvjetništvo u Puli</item>
      <item>ERSTE&amp;STEIERMÄRKISCHE BANKA dioničko društvo, Jadranski trg 3a, 51000 Rijeka</item>
      <item>ISTARSKA KREDITNA BANKA UMAG  dioničko društvo, Ulica Ernesta Miloša - Via Ernest Miloš 1, 52470 Umag</item>
    </izvorni_sadrzaj>
    <derivirana_varijabla naziv="DomainObject.Predmet.StrankaListFormatedWithAdress_1">
      <item>REPUBLIKA HRVATSKA, Ministarstvo financija, Porezna uprava, Boškovićeva 5, 10000 Zagreb zastupanog po punomoćniku Županijsko državno odvjetništvo u Puli</item>
      <item>ERSTE&amp;STEIERMÄRKISCHE BANKA dioničko društvo, Jadranski trg 3a, 51000 Rijeka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REPUBLIKA HRVATSKA, Ministarstvo financija, Porezna uprava, OIB 52634238587, Boškovićeva 5, 10000 Zagreb zastupanog po punomoćniku Županijsko državno odvjetništvo u Puli</item>
      <item>ERSTE&amp;STEIERMÄRKISCHE BANKA dioničko društvo, OIB 23057039320, Jadranski trg 3a, 51000 Rijeka</item>
      <item>ISTARSKA KREDITNA BANKA UMAG  dioničko društvo, OIB 65723536010, Ulica Ernesta Miloša - Via Ernest Miloš 1, 52470 Umag</item>
    </izvorni_sadrzaj>
    <derivirana_varijabla naziv="DomainObject.Predmet.StrankaListFormatedWithAdressOIB_1">
      <item>REPUBLIKA HRVATSKA, Ministarstvo financija, Porezna uprava, OIB 52634238587, Boškovićeva 5, 10000 Zagreb zastupanog po punomoćniku Županijsko državno odvjetništvo u Puli</item>
      <item>ERSTE&amp;STEIERMÄRKISCHE BANKA dioničko društvo, OIB 23057039320, Jadranski trg 3a, 51000 Rijeka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REPUBLIKA HRVATSKA, Ministarstvo financija, Porezna uprava</item>
      <item>ERSTE&amp;STEIERMÄRKISCHE BANKA dioničko društvo</item>
      <item>ISTARSKA KREDITNA BANKA UMAG  dioničko društvo</item>
    </izvorni_sadrzaj>
    <derivirana_varijabla naziv="DomainObject.Predmet.StrankaListNazivFormated_1">
      <item>REPUBLIKA HRVATSKA, Ministarstvo financija, Porezna uprava</item>
      <item>ERSTE&amp;STEIERMÄRKISCHE BANKA dioničko društvo</item>
      <item>ISTARSKA KREDITNA BANKA UMAG  dioničko društvo</item>
    </derivirana_varijabla>
  </DomainObject.Predmet.StrankaListNazivFormated>
  <DomainObject.Predmet.StrankaListNazivFormatedOIB>
    <izvorni_sadrzaj>
      <item>REPUBLIKA HRVATSKA, Ministarstvo financija, Porezna uprava, OIB 52634238587</item>
      <item>ERSTE&amp;STEIERMÄRKISCHE BANKA dioničko društvo, OIB 23057039320</item>
      <item>ISTARSKA KREDITNA BANKA UMAG  dioničko društvo, OIB 65723536010</item>
    </izvorni_sadrzaj>
    <derivirana_varijabla naziv="DomainObject.Predmet.StrankaListNazivFormatedOIB_1">
      <item>REPUBLIKA HRVATSKA, Ministarstvo financija, Porezna uprava, OIB 52634238587</item>
      <item>ERSTE&amp;STEIERMÄRKISCHE BANKA dioničko društvo, OIB 23057039320</item>
      <item>ISTARSKA KREDITNA BANKA UMAG  dioničko društvo, OIB 65723536010</item>
    </derivirana_varijabla>
  </DomainObject.Predmet.StrankaListNazivFormatedOIB>
  <DomainObject.Predmet.ProtuStrankaListFormated>
    <izvorni_sadrzaj>
      <item>AGENCIJA M.I.P. d.o.o., TINJAN</item>
    </izvorni_sadrzaj>
    <derivirana_varijabla naziv="DomainObject.Predmet.ProtuStrankaListFormated_1">
      <item>AGENCIJA M.I.P. d.o.o., TINJAN</item>
    </derivirana_varijabla>
  </DomainObject.Predmet.ProtuStrankaListFormated>
  <DomainObject.Predmet.ProtuStrankaListFormatedOIB>
    <izvorni_sadrzaj>
      <item>AGENCIJA M.I.P. d.o.o., TINJAN, OIB 12323886976</item>
    </izvorni_sadrzaj>
    <derivirana_varijabla naziv="DomainObject.Predmet.ProtuStrankaListFormatedOIB_1">
      <item>AGENCIJA M.I.P. d.o.o., TINJAN, OIB 12323886976</item>
    </derivirana_varijabla>
  </DomainObject.Predmet.ProtuStrankaListFormatedOIB>
  <DomainObject.Predmet.ProtuStrankaListFormatedWithAdress>
    <izvorni_sadrzaj>
      <item>AGENCIJA M.I.P. d.o.o., TINJAN, Brečevići, Banki 28, 52000 Tinjan</item>
    </izvorni_sadrzaj>
    <derivirana_varijabla naziv="DomainObject.Predmet.ProtuStrankaListFormatedWithAdress_1">
      <item>AGENCIJA M.I.P. d.o.o., TINJAN, Brečevići, Banki 28, 52000 Tinjan</item>
    </derivirana_varijabla>
  </DomainObject.Predmet.ProtuStrankaListFormatedWithAdress>
  <DomainObject.Predmet.ProtuStrankaListFormatedWithAdressOIB>
    <izvorni_sadrzaj>
      <item>AGENCIJA M.I.P. d.o.o., TINJAN, OIB 12323886976, Brečevići, Banki 28, 52000 Tinjan</item>
    </izvorni_sadrzaj>
    <derivirana_varijabla naziv="DomainObject.Predmet.ProtuStrankaListFormatedWithAdressOIB_1">
      <item>AGENCIJA M.I.P. d.o.o., TINJAN, OIB 12323886976, Brečevići, Banki 28, 52000 Tinjan</item>
    </derivirana_varijabla>
  </DomainObject.Predmet.ProtuStrankaListFormatedWithAdressOIB>
  <DomainObject.Predmet.ProtuStrankaListNazivFormated>
    <izvorni_sadrzaj>
      <item>AGENCIJA M.I.P. d.o.o., TINJAN</item>
    </izvorni_sadrzaj>
    <derivirana_varijabla naziv="DomainObject.Predmet.ProtuStrankaListNazivFormated_1">
      <item>AGENCIJA M.I.P. d.o.o., TINJAN</item>
    </derivirana_varijabla>
  </DomainObject.Predmet.ProtuStrankaListNazivFormated>
  <DomainObject.Predmet.ProtuStrankaListNazivFormatedOIB>
    <izvorni_sadrzaj>
      <item>AGENCIJA M.I.P. d.o.o., TINJAN, OIB 12323886976</item>
    </izvorni_sadrzaj>
    <derivirana_varijabla naziv="DomainObject.Predmet.ProtuStrankaListNazivFormatedOIB_1">
      <item>AGENCIJA M.I.P. d.o.o., TINJAN, OIB 12323886976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</item>
      <item>Dorica Banko</item>
    </izvorni_sadrzaj>
    <derivirana_varijabla naziv="DomainObject.Predmet.OstaliListFormated_1">
      <item>Županijsko državno odvjetništvo u Puli punomoćnik sudionika u postupku REPUBLIKA HRVATSKA, Ministarstvo financija, Porezna uprava</item>
      <item>Dorica Banko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</item>
      <item>Dorica Banko, OIB 51058840882</item>
    </izvorni_sadrzaj>
    <derivirana_varijabla naziv="DomainObject.Predmet.OstaliListFormatedOIB_1">
      <item>Županijsko državno odvjetništvo u Puli, OIB 93993757343 punomoćnik sudionika u postupku REPUBLIKA HRVATSKA, Ministarstvo financija, Porezna uprava</item>
      <item>Dorica Banko, OIB 51058840882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</item>
      <item>Dorica Banko, Banki 28, 52444 Brečevići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</item>
      <item>Dorica Banko, Banki 28, 52444 Brečevići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</item>
      <item>Dorica Banko, OIB 51058840882, Banki 28, 52444 Brečevići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</item>
      <item>Dorica Banko, OIB 51058840882, Banki 28, 52444 Brečevići</item>
    </derivirana_varijabla>
  </DomainObject.Predmet.OstaliListFormatedWithAdressOIB>
  <DomainObject.Predmet.OstaliListNazivFormated>
    <izvorni_sadrzaj>
      <item>Županijsko državno odvjetništvo u Puli</item>
      <item>Dorica Banko</item>
    </izvorni_sadrzaj>
    <derivirana_varijabla naziv="DomainObject.Predmet.OstaliListNazivFormated_1">
      <item>Županijsko državno odvjetništvo u Puli</item>
      <item>Dorica Banko</item>
    </derivirana_varijabla>
  </DomainObject.Predmet.OstaliListNazivFormated>
  <DomainObject.Predmet.OstaliListNazivFormatedOIB>
    <izvorni_sadrzaj>
      <item>Županijsko državno odvjetništvo u Puli, OIB 93993757343</item>
      <item>Dorica Banko, OIB 51058840882</item>
    </izvorni_sadrzaj>
    <derivirana_varijabla naziv="DomainObject.Predmet.OstaliListNazivFormatedOIB_1">
      <item>Županijsko državno odvjetništvo u Puli, OIB 93993757343</item>
      <item>Dorica Banko, OIB 51058840882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2025.</izvorni_sadrzaj>
    <derivirana_varijabla naziv="DomainObject.Datum_1">14. svibnja 2025.</derivirana_varijabla>
  </DomainObject.Datum>
  <DomainObject.PoslovniBrojDokumenta>
    <izvorni_sadrzaj>St-383/2024-29</izvorni_sadrzaj>
    <derivirana_varijabla naziv="DomainObject.PoslovniBrojDokumenta_1">St-383/2024-29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AGENCIJA M.I.P. d.o.o., TINJAN</izvorni_sadrzaj>
    <derivirana_varijabla naziv="DomainObject.Predmet.ProtustrankaIDrugi_1">AGENCIJA M.I.P. d.o.o., TINJAN</derivirana_varijabla>
  </DomainObject.Predmet.ProtustrankaIDrugi>
  <DomainObject.Predmet.StrankaIDrugiAdressOIB>
    <izvorni_sadrzaj>REPUBLIKA HRVATSKA, Ministarstvo financija, Porezna uprava, OIB 52634238587, Boškovićeva 5, 10000 Zagreb i dr.</izvorni_sadrzaj>
    <derivirana_varijabla naziv="DomainObject.Predmet.StrankaIDrugiAdressOIB_1">REPUBLIKA HRVATSKA, Ministarstvo financija, Porezna uprava, OIB 52634238587, Boškovićeva 5, 10000 Zagreb i dr.</derivirana_varijabla>
  </DomainObject.Predmet.StrankaIDrugiAdressOIB>
  <DomainObject.Predmet.ProtustrankaIDrugiAdressOIB>
    <izvorni_sadrzaj>AGENCIJA M.I.P. d.o.o., TINJAN, OIB 12323886976, Brečevići, Banki 28, 52000 Tinjan</izvorni_sadrzaj>
    <derivirana_varijabla naziv="DomainObject.Predmet.ProtustrankaIDrugiAdressOIB_1">AGENCIJA M.I.P. d.o.o., TINJAN, OIB 12323886976, Brečevići, Banki 28, 52000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M.I.P. d.o.o., TINJAN</item>
      <item>REPUBLIKA HRVATSKA, Ministarstvo financija, Porezna uprava</item>
      <item>Županijsko državno odvjetništvo u Puli</item>
      <item>Dorica Banko</item>
      <item>ERSTE&amp;STEIERMÄRKISCHE BANKA dioničko društvo</item>
      <item>ISTARSKA KREDITNA BANKA UMAG  dioničko društvo</item>
    </izvorni_sadrzaj>
    <derivirana_varijabla naziv="DomainObject.Predmet.SudioniciListNaziv_1">
      <item>AGENCIJA M.I.P. d.o.o., TINJAN</item>
      <item>REPUBLIKA HRVATSKA, Ministarstvo financija, Porezna uprava</item>
      <item>Županijsko državno odvjetništvo u Puli</item>
      <item>Dorica Banko</item>
      <item>ERSTE&amp;STEIERMÄRKISCHE BANKA dioničko društvo</item>
      <item>ISTARSKA KREDITNA BANKA UMAG  dioničko društvo</item>
    </derivirana_varijabla>
  </DomainObject.Predmet.SudioniciListNaziv>
  <DomainObject.Predmet.SudioniciListAdressOIB>
    <izvorni_sadrzaj>
      <item>AGENCIJA M.I.P. d.o.o., TINJAN, OIB 12323886976, Brečevići, Banki 28,52000 Tinjan</item>
      <item>REPUBLIKA HRVATSKA, Ministarstvo financija, Porezna uprava, OIB 52634238587, Boškovićeva 5,10000 Zagreb</item>
      <item>Županijsko državno odvjetništvo u Puli, OIB 93993757343, Kranjčevićeva 8,52100 Pula</item>
      <item>Dorica Banko, OIB 51058840882, Banki 28,52444 Brečevići</item>
      <item>ERSTE&amp;STEIERMÄRKISCHE BANKA dioničko društvo, OIB 23057039320, Jadranski trg 3a,51000 Rijeka</item>
      <item>ISTARSKA KREDITNA BANKA UMAG  dioničko društvo, OIB 65723536010, Ulica Ernesta Miloša - Via Ernest Miloš 1,52470 Umag</item>
    </izvorni_sadrzaj>
    <derivirana_varijabla naziv="DomainObject.Predmet.SudioniciListAdressOIB_1">
      <item>AGENCIJA M.I.P. d.o.o., TINJAN, OIB 12323886976, Brečevići, Banki 28,52000 Tinjan</item>
      <item>REPUBLIKA HRVATSKA, Ministarstvo financija, Porezna uprava, OIB 52634238587, Boškovićeva 5,10000 Zagreb</item>
      <item>Županijsko državno odvjetništvo u Puli, OIB 93993757343, Kranjčevićeva 8,52100 Pula</item>
      <item>Dorica Banko, OIB 51058840882, Banki 28,52444 Brečevići</item>
      <item>ERSTE&amp;STEIERMÄRKISCHE BANKA dioničko društvo, OIB 23057039320, Jadranski trg 3a,51000 Rijeka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12323886976</item>
      <item>, OIB 52634238587</item>
      <item>, OIB 93993757343</item>
      <item>, OIB 51058840882</item>
      <item>, OIB 23057039320</item>
      <item>, OIB 65723536010</item>
    </izvorni_sadrzaj>
    <derivirana_varijabla naziv="DomainObject.Predmet.SudioniciListNazivOIB_1">
      <item>, OIB 12323886976</item>
      <item>, OIB 52634238587</item>
      <item>, OIB 93993757343</item>
      <item>, OIB 51058840882</item>
      <item>, OIB 23057039320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Pavić Peteh, OIB 32562540731, Prisavlje 8, 10000 Zagreb</item>
    </izvorni_sadrzaj>
    <derivirana_varijabla naziv="DomainObject.Predmet.StecajniUpraviteljiListAddressOIB_1">
      <item>Mira Pavić Peteh, OIB 32562540731, Prisavlje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2024.</izvorni_sadrzaj>
    <derivirana_varijabla naziv="DomainObject.Predmet.DatumPocetkaProcesa_1">23.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1376</properties:Words>
  <properties:Characters>8177</properties:Characters>
  <properties:Lines>197</properties:Lines>
  <properties:Paragraphs>71</properties:Paragraphs>
  <properties:TotalTime>105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2025-01-21T06:27:00Z</dcterms:created>
  <dc:creator>Jasmina Matika</dc:creator>
  <dc:description/>
  <cp:keywords/>
  <cp:lastModifiedBy>Jasmina Matika</cp:lastModifiedBy>
  <dcterms:modified xmlns:xsi="http://www.w3.org/2001/XMLSchema-instance" xsi:type="dcterms:W3CDTF">2025-05-14T11:14:00Z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St-383/2024-29 / Zapisnik - Ispitno ročište (St-383-24 -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